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B7EA1" w14:textId="0393AD30" w:rsidR="00F259CB" w:rsidRPr="006A616A" w:rsidRDefault="002F673B" w:rsidP="2B8F542C">
      <w:pPr>
        <w:rPr>
          <w:rStyle w:val="Heading2Char"/>
          <w:rFonts w:ascii="Avenir Next LT Pro" w:hAnsi="Avenir Next LT Pro"/>
          <w:color w:val="auto"/>
          <w:lang w:val="fr-CA"/>
        </w:rPr>
      </w:pPr>
      <w:r w:rsidRPr="006A616A">
        <w:rPr>
          <w:rStyle w:val="Heading1Char"/>
          <w:rFonts w:ascii="Avenir Next LT Pro" w:hAnsi="Avenir Next LT Pro"/>
          <w:b/>
          <w:bCs/>
          <w:color w:val="auto"/>
          <w:lang w:val="fr-CA"/>
        </w:rPr>
        <w:t xml:space="preserve">Projet </w:t>
      </w:r>
      <w:r w:rsidR="2D8E091A" w:rsidRPr="006A616A">
        <w:rPr>
          <w:rStyle w:val="Heading1Char"/>
          <w:rFonts w:ascii="Avenir Next LT Pro" w:hAnsi="Avenir Next LT Pro"/>
          <w:b/>
          <w:bCs/>
          <w:color w:val="auto"/>
          <w:lang w:val="fr-CA"/>
        </w:rPr>
        <w:t>NGen # -</w:t>
      </w:r>
      <w:r w:rsidRPr="006A616A">
        <w:rPr>
          <w:rStyle w:val="Heading1Char"/>
          <w:rFonts w:ascii="Avenir Next LT Pro" w:hAnsi="Avenir Next LT Pro"/>
          <w:b/>
          <w:bCs/>
          <w:color w:val="auto"/>
          <w:lang w:val="fr-CA"/>
        </w:rPr>
        <w:t xml:space="preserve"> Tableaux</w:t>
      </w:r>
      <w:r w:rsidR="2D8E091A" w:rsidRPr="006A616A">
        <w:rPr>
          <w:rStyle w:val="Heading1Char"/>
          <w:rFonts w:ascii="Avenir Next LT Pro" w:hAnsi="Avenir Next LT Pro"/>
          <w:b/>
          <w:bCs/>
          <w:color w:val="auto"/>
          <w:lang w:val="fr-CA"/>
        </w:rPr>
        <w:t xml:space="preserve"> </w:t>
      </w:r>
      <w:r w:rsidRPr="006A616A">
        <w:rPr>
          <w:rStyle w:val="Heading1Char"/>
          <w:rFonts w:ascii="Avenir Next LT Pro" w:hAnsi="Avenir Next LT Pro"/>
          <w:b/>
          <w:bCs/>
          <w:color w:val="auto"/>
          <w:lang w:val="fr-CA"/>
        </w:rPr>
        <w:t>PI</w:t>
      </w:r>
      <w:r w:rsidR="2D8E091A" w:rsidRPr="006A616A">
        <w:rPr>
          <w:lang w:val="fr-CA"/>
        </w:rPr>
        <w:br/>
      </w:r>
      <w:r w:rsidR="170305E8" w:rsidRPr="006A616A">
        <w:rPr>
          <w:rStyle w:val="Heading2Char"/>
          <w:rFonts w:ascii="Avenir Next LT Pro" w:hAnsi="Avenir Next LT Pro"/>
          <w:b/>
          <w:bCs/>
          <w:color w:val="auto"/>
          <w:lang w:val="fr-CA"/>
        </w:rPr>
        <w:t>T</w:t>
      </w:r>
      <w:r w:rsidR="2D8E091A" w:rsidRPr="006A616A">
        <w:rPr>
          <w:rStyle w:val="Heading2Char"/>
          <w:rFonts w:ascii="Avenir Next LT Pro" w:hAnsi="Avenir Next LT Pro"/>
          <w:b/>
          <w:bCs/>
          <w:color w:val="auto"/>
          <w:lang w:val="fr-CA"/>
        </w:rPr>
        <w:t>it</w:t>
      </w:r>
      <w:r w:rsidRPr="006A616A">
        <w:rPr>
          <w:rStyle w:val="Heading2Char"/>
          <w:rFonts w:ascii="Avenir Next LT Pro" w:hAnsi="Avenir Next LT Pro"/>
          <w:b/>
          <w:bCs/>
          <w:color w:val="auto"/>
          <w:lang w:val="fr-CA"/>
        </w:rPr>
        <w:t>re</w:t>
      </w:r>
      <w:r w:rsidR="2D8E091A" w:rsidRPr="006A616A">
        <w:rPr>
          <w:rStyle w:val="Heading2Char"/>
          <w:rFonts w:ascii="Avenir Next LT Pro" w:hAnsi="Avenir Next LT Pro"/>
          <w:b/>
          <w:bCs/>
          <w:color w:val="auto"/>
          <w:lang w:val="fr-CA"/>
        </w:rPr>
        <w:t>:</w:t>
      </w:r>
      <w:r w:rsidR="7B650291" w:rsidRPr="006A616A">
        <w:rPr>
          <w:rStyle w:val="Heading2Char"/>
          <w:rFonts w:ascii="Avenir Next LT Pro" w:hAnsi="Avenir Next LT Pro"/>
          <w:b/>
          <w:bCs/>
          <w:color w:val="auto"/>
          <w:lang w:val="fr-CA"/>
        </w:rPr>
        <w:t xml:space="preserve"> </w:t>
      </w:r>
      <w:r w:rsidR="2D8E091A" w:rsidRPr="006A616A">
        <w:rPr>
          <w:lang w:val="fr-CA"/>
        </w:rPr>
        <w:br/>
      </w:r>
      <w:r w:rsidR="170305E8" w:rsidRPr="006A616A">
        <w:rPr>
          <w:rStyle w:val="Heading2Char"/>
          <w:rFonts w:ascii="Avenir Next LT Pro" w:hAnsi="Avenir Next LT Pro"/>
          <w:b/>
          <w:bCs/>
          <w:color w:val="auto"/>
          <w:lang w:val="fr-CA"/>
        </w:rPr>
        <w:t>P</w:t>
      </w:r>
      <w:r w:rsidR="7B650291" w:rsidRPr="006A616A">
        <w:rPr>
          <w:rStyle w:val="Heading2Char"/>
          <w:rFonts w:ascii="Avenir Next LT Pro" w:hAnsi="Avenir Next LT Pro"/>
          <w:b/>
          <w:bCs/>
          <w:color w:val="auto"/>
          <w:lang w:val="fr-CA"/>
        </w:rPr>
        <w:t>art</w:t>
      </w:r>
      <w:r w:rsidRPr="006A616A">
        <w:rPr>
          <w:rStyle w:val="Heading2Char"/>
          <w:rFonts w:ascii="Avenir Next LT Pro" w:hAnsi="Avenir Next LT Pro"/>
          <w:b/>
          <w:bCs/>
          <w:color w:val="auto"/>
          <w:lang w:val="fr-CA"/>
        </w:rPr>
        <w:t>enaires</w:t>
      </w:r>
      <w:r w:rsidR="2A6CC15B" w:rsidRPr="006A616A">
        <w:rPr>
          <w:rStyle w:val="Heading2Char"/>
          <w:rFonts w:ascii="Avenir Next LT Pro" w:hAnsi="Avenir Next LT Pro"/>
          <w:b/>
          <w:bCs/>
          <w:color w:val="auto"/>
          <w:lang w:val="fr-CA"/>
        </w:rPr>
        <w:t xml:space="preserve">: </w:t>
      </w:r>
      <w:r w:rsidR="3E69DE0B" w:rsidRPr="006A616A">
        <w:rPr>
          <w:rStyle w:val="Heading2Char"/>
          <w:rFonts w:ascii="Avenir Next LT Pro" w:hAnsi="Avenir Next LT Pro"/>
          <w:b/>
          <w:bCs/>
          <w:color w:val="auto"/>
          <w:lang w:val="fr-CA"/>
        </w:rPr>
        <w:t xml:space="preserve"> </w:t>
      </w:r>
      <w:r w:rsidR="2D8E091A" w:rsidRPr="006A616A">
        <w:rPr>
          <w:lang w:val="fr-CA"/>
        </w:rPr>
        <w:br/>
      </w:r>
      <w:r w:rsidR="60C21F08" w:rsidRPr="006A616A">
        <w:rPr>
          <w:rStyle w:val="Heading2Char"/>
          <w:rFonts w:ascii="Avenir Next LT Pro" w:hAnsi="Avenir Next LT Pro"/>
          <w:b/>
          <w:bCs/>
          <w:color w:val="auto"/>
          <w:lang w:val="fr-CA"/>
        </w:rPr>
        <w:t>Date:</w:t>
      </w:r>
    </w:p>
    <w:p w14:paraId="281A4626" w14:textId="1D75C53D" w:rsidR="00FB0F99" w:rsidRPr="006A616A" w:rsidRDefault="009F60CC">
      <w:pPr>
        <w:rPr>
          <w:rFonts w:ascii="Avenir Next LT Pro" w:hAnsi="Avenir Next LT Pro"/>
          <w:b/>
          <w:bCs/>
          <w:i/>
          <w:iCs/>
          <w:sz w:val="24"/>
          <w:szCs w:val="24"/>
          <w:lang w:val="fr-CA"/>
        </w:rPr>
      </w:pPr>
      <w:r w:rsidRPr="006A616A">
        <w:rPr>
          <w:rFonts w:ascii="Avenir Next LT Pro" w:hAnsi="Avenir Next LT Pro"/>
          <w:b/>
          <w:bCs/>
          <w:i/>
          <w:iCs/>
          <w:sz w:val="24"/>
          <w:szCs w:val="24"/>
          <w:lang w:val="fr-CA"/>
        </w:rPr>
        <w:t>Notes introductives et lignes directrices</w:t>
      </w:r>
    </w:p>
    <w:p w14:paraId="1F25618B" w14:textId="18D827B6" w:rsidR="00783BE7" w:rsidRPr="006A616A" w:rsidRDefault="009C1861" w:rsidP="00DE4578">
      <w:pPr>
        <w:spacing w:after="120"/>
        <w:jc w:val="both"/>
        <w:rPr>
          <w:rFonts w:ascii="Avenir Next LT Pro" w:eastAsiaTheme="majorEastAsia" w:hAnsi="Avenir Next LT Pro" w:cstheme="majorBidi"/>
          <w:i/>
          <w:iCs/>
          <w:sz w:val="20"/>
          <w:szCs w:val="20"/>
          <w:lang w:val="fr-CA"/>
        </w:rPr>
      </w:pPr>
      <w:r w:rsidRPr="006A616A">
        <w:rPr>
          <w:rFonts w:ascii="Avenir Next LT Pro" w:eastAsiaTheme="majorEastAsia" w:hAnsi="Avenir Next LT Pro" w:cstheme="majorBidi"/>
          <w:i/>
          <w:iCs/>
          <w:sz w:val="20"/>
          <w:szCs w:val="20"/>
          <w:lang w:val="fr-CA"/>
        </w:rPr>
        <w:t xml:space="preserve">Ces Tableaux de PI doivent </w:t>
      </w:r>
      <w:r w:rsidR="00D237F8" w:rsidRPr="006A616A">
        <w:rPr>
          <w:rFonts w:ascii="Avenir Next LT Pro" w:eastAsiaTheme="majorEastAsia" w:hAnsi="Avenir Next LT Pro" w:cstheme="majorBidi"/>
          <w:i/>
          <w:iCs/>
          <w:sz w:val="20"/>
          <w:szCs w:val="20"/>
          <w:lang w:val="fr-CA"/>
        </w:rPr>
        <w:t>constituer des listes exhaustives des actifs de PI d’amont</w:t>
      </w:r>
      <w:r w:rsidR="002E2E79">
        <w:rPr>
          <w:rFonts w:ascii="Avenir Next LT Pro" w:eastAsiaTheme="majorEastAsia" w:hAnsi="Avenir Next LT Pro" w:cstheme="majorBidi"/>
          <w:i/>
          <w:iCs/>
          <w:sz w:val="20"/>
          <w:szCs w:val="20"/>
          <w:lang w:val="fr-CA"/>
        </w:rPr>
        <w:t xml:space="preserve"> (</w:t>
      </w:r>
      <w:r w:rsidR="00A649D3">
        <w:rPr>
          <w:rFonts w:ascii="Avenir Next LT Pro" w:eastAsiaTheme="majorEastAsia" w:hAnsi="Avenir Next LT Pro" w:cstheme="majorBidi"/>
          <w:i/>
          <w:iCs/>
          <w:sz w:val="20"/>
          <w:szCs w:val="20"/>
          <w:lang w:val="fr-CA"/>
        </w:rPr>
        <w:t>« </w:t>
      </w:r>
      <w:r w:rsidR="002E2E79" w:rsidRPr="002E2E79">
        <w:rPr>
          <w:rFonts w:ascii="Avenir Next LT Pro" w:eastAsiaTheme="majorEastAsia" w:hAnsi="Avenir Next LT Pro" w:cstheme="majorBidi"/>
          <w:i/>
          <w:iCs/>
          <w:sz w:val="20"/>
          <w:szCs w:val="20"/>
          <w:lang w:val="fr-CA"/>
        </w:rPr>
        <w:t>background IP</w:t>
      </w:r>
      <w:r w:rsidR="00A649D3">
        <w:rPr>
          <w:rFonts w:ascii="Avenir Next LT Pro" w:eastAsiaTheme="majorEastAsia" w:hAnsi="Avenir Next LT Pro" w:cstheme="majorBidi"/>
          <w:i/>
          <w:iCs/>
          <w:sz w:val="20"/>
          <w:szCs w:val="20"/>
          <w:lang w:val="fr-CA"/>
        </w:rPr>
        <w:t> »</w:t>
      </w:r>
      <w:r w:rsidR="002E2E79">
        <w:rPr>
          <w:rFonts w:ascii="Avenir Next LT Pro" w:eastAsiaTheme="majorEastAsia" w:hAnsi="Avenir Next LT Pro" w:cstheme="majorBidi"/>
          <w:i/>
          <w:iCs/>
          <w:sz w:val="20"/>
          <w:szCs w:val="20"/>
          <w:lang w:val="fr-CA"/>
        </w:rPr>
        <w:t>)</w:t>
      </w:r>
      <w:r w:rsidR="00D237F8" w:rsidRPr="006A616A">
        <w:rPr>
          <w:rFonts w:ascii="Avenir Next LT Pro" w:eastAsiaTheme="majorEastAsia" w:hAnsi="Avenir Next LT Pro" w:cstheme="majorBidi"/>
          <w:i/>
          <w:iCs/>
          <w:sz w:val="20"/>
          <w:szCs w:val="20"/>
          <w:lang w:val="fr-CA"/>
        </w:rPr>
        <w:t xml:space="preserve"> que le consortium prévoit </w:t>
      </w:r>
      <w:r w:rsidR="00547D63" w:rsidRPr="006A616A">
        <w:rPr>
          <w:rFonts w:ascii="Avenir Next LT Pro" w:eastAsiaTheme="majorEastAsia" w:hAnsi="Avenir Next LT Pro" w:cstheme="majorBidi"/>
          <w:i/>
          <w:iCs/>
          <w:sz w:val="20"/>
          <w:szCs w:val="20"/>
          <w:lang w:val="fr-CA"/>
        </w:rPr>
        <w:t xml:space="preserve">mettre à profit durant le projet </w:t>
      </w:r>
      <w:r w:rsidR="00A649D3">
        <w:rPr>
          <w:rFonts w:ascii="Avenir Next LT Pro" w:eastAsiaTheme="majorEastAsia" w:hAnsi="Avenir Next LT Pro" w:cstheme="majorBidi"/>
          <w:i/>
          <w:iCs/>
          <w:sz w:val="20"/>
          <w:szCs w:val="20"/>
          <w:lang w:val="fr-CA"/>
        </w:rPr>
        <w:t>et</w:t>
      </w:r>
      <w:r w:rsidR="00547D63" w:rsidRPr="006A616A">
        <w:rPr>
          <w:rFonts w:ascii="Avenir Next LT Pro" w:eastAsiaTheme="majorEastAsia" w:hAnsi="Avenir Next LT Pro" w:cstheme="majorBidi"/>
          <w:i/>
          <w:iCs/>
          <w:sz w:val="20"/>
          <w:szCs w:val="20"/>
          <w:lang w:val="fr-CA"/>
        </w:rPr>
        <w:t xml:space="preserve"> des actifs de PI d’aval</w:t>
      </w:r>
      <w:r w:rsidR="002E2E79">
        <w:rPr>
          <w:rFonts w:ascii="Avenir Next LT Pro" w:eastAsiaTheme="majorEastAsia" w:hAnsi="Avenir Next LT Pro" w:cstheme="majorBidi"/>
          <w:i/>
          <w:iCs/>
          <w:sz w:val="20"/>
          <w:szCs w:val="20"/>
          <w:lang w:val="fr-CA"/>
        </w:rPr>
        <w:t xml:space="preserve"> (</w:t>
      </w:r>
      <w:r w:rsidR="00A649D3">
        <w:rPr>
          <w:rFonts w:ascii="Avenir Next LT Pro" w:eastAsiaTheme="majorEastAsia" w:hAnsi="Avenir Next LT Pro" w:cstheme="majorBidi"/>
          <w:i/>
          <w:iCs/>
          <w:sz w:val="20"/>
          <w:szCs w:val="20"/>
          <w:lang w:val="fr-CA"/>
        </w:rPr>
        <w:t>« </w:t>
      </w:r>
      <w:r w:rsidR="002E2E79">
        <w:rPr>
          <w:rFonts w:ascii="Avenir Next LT Pro" w:eastAsiaTheme="majorEastAsia" w:hAnsi="Avenir Next LT Pro" w:cstheme="majorBidi"/>
          <w:i/>
          <w:iCs/>
          <w:sz w:val="20"/>
          <w:szCs w:val="20"/>
          <w:lang w:val="fr-CA"/>
        </w:rPr>
        <w:t>foreground IP</w:t>
      </w:r>
      <w:r w:rsidR="00A649D3">
        <w:rPr>
          <w:rFonts w:ascii="Avenir Next LT Pro" w:eastAsiaTheme="majorEastAsia" w:hAnsi="Avenir Next LT Pro" w:cstheme="majorBidi"/>
          <w:i/>
          <w:iCs/>
          <w:sz w:val="20"/>
          <w:szCs w:val="20"/>
          <w:lang w:val="fr-CA"/>
        </w:rPr>
        <w:t> »</w:t>
      </w:r>
      <w:r w:rsidR="002E2E79">
        <w:rPr>
          <w:rFonts w:ascii="Avenir Next LT Pro" w:eastAsiaTheme="majorEastAsia" w:hAnsi="Avenir Next LT Pro" w:cstheme="majorBidi"/>
          <w:i/>
          <w:iCs/>
          <w:sz w:val="20"/>
          <w:szCs w:val="20"/>
          <w:lang w:val="fr-CA"/>
        </w:rPr>
        <w:t>)</w:t>
      </w:r>
      <w:r w:rsidR="00547D63" w:rsidRPr="006A616A">
        <w:rPr>
          <w:rFonts w:ascii="Avenir Next LT Pro" w:eastAsiaTheme="majorEastAsia" w:hAnsi="Avenir Next LT Pro" w:cstheme="majorBidi"/>
          <w:i/>
          <w:iCs/>
          <w:sz w:val="20"/>
          <w:szCs w:val="20"/>
          <w:lang w:val="fr-CA"/>
        </w:rPr>
        <w:t xml:space="preserve"> que le consortium prévoit générer durant le projet. </w:t>
      </w:r>
      <w:r w:rsidR="0034063B" w:rsidRPr="006A616A">
        <w:rPr>
          <w:rFonts w:ascii="Avenir Next LT Pro" w:eastAsiaTheme="majorEastAsia" w:hAnsi="Avenir Next LT Pro" w:cstheme="majorBidi"/>
          <w:i/>
          <w:iCs/>
          <w:sz w:val="20"/>
          <w:szCs w:val="20"/>
          <w:lang w:val="fr-CA"/>
        </w:rPr>
        <w:t>Évitez de laisser des cases vides</w:t>
      </w:r>
      <w:r w:rsidR="006A616A">
        <w:rPr>
          <w:rFonts w:ascii="Avenir Next LT Pro" w:eastAsiaTheme="majorEastAsia" w:hAnsi="Avenir Next LT Pro" w:cstheme="majorBidi"/>
          <w:i/>
          <w:iCs/>
          <w:sz w:val="20"/>
          <w:szCs w:val="20"/>
          <w:lang w:val="fr-CA"/>
        </w:rPr>
        <w:t xml:space="preserve"> - e</w:t>
      </w:r>
      <w:r w:rsidR="0034063B" w:rsidRPr="006A616A">
        <w:rPr>
          <w:rFonts w:ascii="Avenir Next LT Pro" w:eastAsiaTheme="majorEastAsia" w:hAnsi="Avenir Next LT Pro" w:cstheme="majorBidi"/>
          <w:i/>
          <w:iCs/>
          <w:sz w:val="20"/>
          <w:szCs w:val="20"/>
          <w:lang w:val="fr-CA"/>
        </w:rPr>
        <w:t>ntrez plutôt “Non-</w:t>
      </w:r>
      <w:r w:rsidR="00B463F6">
        <w:rPr>
          <w:rFonts w:ascii="Avenir Next LT Pro" w:eastAsiaTheme="majorEastAsia" w:hAnsi="Avenir Next LT Pro" w:cstheme="majorBidi"/>
          <w:i/>
          <w:iCs/>
          <w:sz w:val="20"/>
          <w:szCs w:val="20"/>
          <w:lang w:val="fr-CA"/>
        </w:rPr>
        <w:t>a</w:t>
      </w:r>
      <w:r w:rsidR="0034063B" w:rsidRPr="006A616A">
        <w:rPr>
          <w:rFonts w:ascii="Avenir Next LT Pro" w:eastAsiaTheme="majorEastAsia" w:hAnsi="Avenir Next LT Pro" w:cstheme="majorBidi"/>
          <w:i/>
          <w:iCs/>
          <w:sz w:val="20"/>
          <w:szCs w:val="20"/>
          <w:lang w:val="fr-CA"/>
        </w:rPr>
        <w:t xml:space="preserve">pplicable (N/A)”, “Rien” ou “À </w:t>
      </w:r>
      <w:r w:rsidR="00B463F6">
        <w:rPr>
          <w:rFonts w:ascii="Avenir Next LT Pro" w:eastAsiaTheme="majorEastAsia" w:hAnsi="Avenir Next LT Pro" w:cstheme="majorBidi"/>
          <w:i/>
          <w:iCs/>
          <w:sz w:val="20"/>
          <w:szCs w:val="20"/>
          <w:lang w:val="fr-CA"/>
        </w:rPr>
        <w:t>d</w:t>
      </w:r>
      <w:r w:rsidR="0034063B" w:rsidRPr="006A616A">
        <w:rPr>
          <w:rFonts w:ascii="Avenir Next LT Pro" w:eastAsiaTheme="majorEastAsia" w:hAnsi="Avenir Next LT Pro" w:cstheme="majorBidi"/>
          <w:i/>
          <w:iCs/>
          <w:sz w:val="20"/>
          <w:szCs w:val="20"/>
          <w:lang w:val="fr-CA"/>
        </w:rPr>
        <w:t xml:space="preserve">éterminer” </w:t>
      </w:r>
      <w:r w:rsidR="008772C1" w:rsidRPr="006A616A">
        <w:rPr>
          <w:rFonts w:ascii="Avenir Next LT Pro" w:eastAsiaTheme="majorEastAsia" w:hAnsi="Avenir Next LT Pro" w:cstheme="majorBidi"/>
          <w:i/>
          <w:iCs/>
          <w:sz w:val="20"/>
          <w:szCs w:val="20"/>
          <w:lang w:val="fr-CA"/>
        </w:rPr>
        <w:t>au besoin</w:t>
      </w:r>
      <w:r w:rsidR="0066464F" w:rsidRPr="006A616A">
        <w:rPr>
          <w:rFonts w:ascii="Avenir Next LT Pro" w:eastAsiaTheme="majorEastAsia" w:hAnsi="Avenir Next LT Pro" w:cstheme="majorBidi"/>
          <w:i/>
          <w:iCs/>
          <w:sz w:val="20"/>
          <w:szCs w:val="20"/>
          <w:lang w:val="fr-CA"/>
        </w:rPr>
        <w:t>.</w:t>
      </w:r>
    </w:p>
    <w:p w14:paraId="3D81BB8F" w14:textId="5C238F1E" w:rsidR="00E800E9" w:rsidRPr="006A616A" w:rsidRDefault="008772C1" w:rsidP="00506AE0">
      <w:pPr>
        <w:pStyle w:val="ListParagraph"/>
        <w:numPr>
          <w:ilvl w:val="0"/>
          <w:numId w:val="11"/>
        </w:numPr>
        <w:spacing w:after="0"/>
        <w:contextualSpacing w:val="0"/>
        <w:jc w:val="both"/>
        <w:rPr>
          <w:rFonts w:ascii="Avenir Next LT Pro" w:hAnsi="Avenir Next LT Pro"/>
          <w:i/>
          <w:iCs/>
          <w:sz w:val="20"/>
          <w:szCs w:val="20"/>
          <w:lang w:val="fr-CA"/>
        </w:rPr>
      </w:pPr>
      <w:r w:rsidRPr="006A616A">
        <w:rPr>
          <w:rFonts w:ascii="Avenir Next LT Pro" w:hAnsi="Avenir Next LT Pro"/>
          <w:i/>
          <w:iCs/>
          <w:sz w:val="20"/>
          <w:szCs w:val="20"/>
          <w:u w:val="single"/>
          <w:lang w:val="fr-CA"/>
        </w:rPr>
        <w:t xml:space="preserve">ID </w:t>
      </w:r>
      <w:r w:rsidR="001B1B36" w:rsidRPr="006A616A">
        <w:rPr>
          <w:rFonts w:ascii="Avenir Next LT Pro" w:hAnsi="Avenir Next LT Pro"/>
          <w:i/>
          <w:iCs/>
          <w:sz w:val="20"/>
          <w:szCs w:val="20"/>
          <w:u w:val="single"/>
          <w:lang w:val="fr-CA"/>
        </w:rPr>
        <w:t>Actif</w:t>
      </w:r>
      <w:r w:rsidRPr="006A616A">
        <w:rPr>
          <w:rFonts w:ascii="Avenir Next LT Pro" w:hAnsi="Avenir Next LT Pro"/>
          <w:i/>
          <w:iCs/>
          <w:sz w:val="20"/>
          <w:szCs w:val="20"/>
          <w:u w:val="single"/>
          <w:lang w:val="fr-CA"/>
        </w:rPr>
        <w:t xml:space="preserve"> </w:t>
      </w:r>
      <w:r w:rsidR="00E800E9" w:rsidRPr="006A616A">
        <w:rPr>
          <w:rFonts w:ascii="Avenir Next LT Pro" w:hAnsi="Avenir Next LT Pro"/>
          <w:i/>
          <w:iCs/>
          <w:sz w:val="20"/>
          <w:szCs w:val="20"/>
          <w:u w:val="single"/>
          <w:lang w:val="fr-CA"/>
        </w:rPr>
        <w:t xml:space="preserve">/ </w:t>
      </w:r>
      <w:r w:rsidR="001B1B36" w:rsidRPr="006A616A">
        <w:rPr>
          <w:rFonts w:ascii="Avenir Next LT Pro" w:hAnsi="Avenir Next LT Pro"/>
          <w:i/>
          <w:iCs/>
          <w:sz w:val="20"/>
          <w:szCs w:val="20"/>
          <w:u w:val="single"/>
          <w:lang w:val="fr-CA"/>
        </w:rPr>
        <w:t>ID</w:t>
      </w:r>
      <w:r w:rsidR="00E800E9" w:rsidRPr="006A616A">
        <w:rPr>
          <w:rFonts w:ascii="Avenir Next LT Pro" w:hAnsi="Avenir Next LT Pro"/>
          <w:i/>
          <w:iCs/>
          <w:sz w:val="20"/>
          <w:szCs w:val="20"/>
          <w:u w:val="single"/>
          <w:lang w:val="fr-CA"/>
        </w:rPr>
        <w:t xml:space="preserve"> </w:t>
      </w:r>
      <w:r w:rsidR="003F2EEF" w:rsidRPr="006A616A">
        <w:rPr>
          <w:rFonts w:ascii="Avenir Next LT Pro" w:hAnsi="Avenir Next LT Pro"/>
          <w:i/>
          <w:iCs/>
          <w:sz w:val="20"/>
          <w:szCs w:val="20"/>
          <w:u w:val="single"/>
          <w:lang w:val="fr-CA"/>
        </w:rPr>
        <w:t>I</w:t>
      </w:r>
      <w:r w:rsidR="00E800E9" w:rsidRPr="006A616A">
        <w:rPr>
          <w:rFonts w:ascii="Avenir Next LT Pro" w:hAnsi="Avenir Next LT Pro"/>
          <w:i/>
          <w:iCs/>
          <w:sz w:val="20"/>
          <w:szCs w:val="20"/>
          <w:u w:val="single"/>
          <w:lang w:val="fr-CA"/>
        </w:rPr>
        <w:t>tem:</w:t>
      </w:r>
      <w:r w:rsidR="00E800E9" w:rsidRPr="006A616A">
        <w:rPr>
          <w:rFonts w:ascii="Avenir Next LT Pro" w:hAnsi="Avenir Next LT Pro"/>
          <w:i/>
          <w:iCs/>
          <w:sz w:val="20"/>
          <w:szCs w:val="20"/>
          <w:lang w:val="fr-CA"/>
        </w:rPr>
        <w:t xml:space="preserve"> </w:t>
      </w:r>
      <w:r w:rsidR="001B1B36" w:rsidRPr="006A616A">
        <w:rPr>
          <w:rFonts w:ascii="Avenir Next LT Pro" w:hAnsi="Avenir Next LT Pro"/>
          <w:i/>
          <w:iCs/>
          <w:sz w:val="20"/>
          <w:szCs w:val="20"/>
          <w:lang w:val="fr-CA"/>
        </w:rPr>
        <w:t>SVP numéroter séquentiellement.</w:t>
      </w:r>
    </w:p>
    <w:p w14:paraId="762E4D57" w14:textId="70AE3FC7" w:rsidR="001814D8" w:rsidRPr="006A616A" w:rsidRDefault="001B1B36" w:rsidP="00506AE0">
      <w:pPr>
        <w:pStyle w:val="ListParagraph"/>
        <w:numPr>
          <w:ilvl w:val="0"/>
          <w:numId w:val="11"/>
        </w:numPr>
        <w:spacing w:after="120"/>
        <w:rPr>
          <w:rFonts w:ascii="Avenir Next LT Pro" w:hAnsi="Avenir Next LT Pro"/>
          <w:i/>
          <w:iCs/>
          <w:sz w:val="20"/>
          <w:szCs w:val="20"/>
          <w:lang w:val="fr-CA"/>
        </w:rPr>
      </w:pPr>
      <w:r w:rsidRPr="006A616A">
        <w:rPr>
          <w:rFonts w:ascii="Avenir Next LT Pro" w:hAnsi="Avenir Next LT Pro"/>
          <w:i/>
          <w:iCs/>
          <w:sz w:val="20"/>
          <w:szCs w:val="20"/>
          <w:u w:val="single"/>
          <w:lang w:val="fr-CA"/>
        </w:rPr>
        <w:t>ID</w:t>
      </w:r>
      <w:r w:rsidR="001814D8" w:rsidRPr="006A616A">
        <w:rPr>
          <w:rFonts w:ascii="Avenir Next LT Pro" w:hAnsi="Avenir Next LT Pro"/>
          <w:i/>
          <w:iCs/>
          <w:sz w:val="20"/>
          <w:szCs w:val="20"/>
          <w:u w:val="single"/>
          <w:lang w:val="fr-CA"/>
        </w:rPr>
        <w:t xml:space="preserve"> BIPA</w:t>
      </w:r>
      <w:r w:rsidR="008E3DD0" w:rsidRPr="006A616A">
        <w:rPr>
          <w:rFonts w:ascii="Avenir Next LT Pro" w:hAnsi="Avenir Next LT Pro"/>
          <w:i/>
          <w:iCs/>
          <w:sz w:val="20"/>
          <w:szCs w:val="20"/>
          <w:u w:val="single"/>
          <w:lang w:val="fr-CA"/>
        </w:rPr>
        <w:t xml:space="preserve"> relié</w:t>
      </w:r>
      <w:r w:rsidR="001814D8" w:rsidRPr="006A616A">
        <w:rPr>
          <w:rFonts w:ascii="Avenir Next LT Pro" w:hAnsi="Avenir Next LT Pro"/>
          <w:i/>
          <w:iCs/>
          <w:sz w:val="20"/>
          <w:szCs w:val="20"/>
          <w:u w:val="single"/>
          <w:lang w:val="fr-CA"/>
        </w:rPr>
        <w:t>:</w:t>
      </w:r>
      <w:r w:rsidR="001814D8" w:rsidRPr="006A616A">
        <w:rPr>
          <w:rFonts w:ascii="Avenir Next LT Pro" w:hAnsi="Avenir Next LT Pro"/>
          <w:i/>
          <w:iCs/>
          <w:sz w:val="20"/>
          <w:szCs w:val="20"/>
          <w:lang w:val="fr-CA"/>
        </w:rPr>
        <w:t xml:space="preserve"> </w:t>
      </w:r>
      <w:r w:rsidRPr="006A616A">
        <w:rPr>
          <w:rFonts w:ascii="Avenir Next LT Pro" w:hAnsi="Avenir Next LT Pro"/>
          <w:i/>
          <w:iCs/>
          <w:sz w:val="20"/>
          <w:szCs w:val="20"/>
          <w:lang w:val="fr-CA"/>
        </w:rPr>
        <w:t>Pour chaque actif de PI d’aval (</w:t>
      </w:r>
      <w:r w:rsidR="0069129F" w:rsidRPr="006A616A">
        <w:rPr>
          <w:rFonts w:ascii="Avenir Next LT Pro" w:hAnsi="Avenir Next LT Pro"/>
          <w:i/>
          <w:iCs/>
          <w:sz w:val="20"/>
          <w:szCs w:val="20"/>
          <w:lang w:val="fr-CA"/>
        </w:rPr>
        <w:t>F</w:t>
      </w:r>
      <w:r w:rsidR="00AA03AE" w:rsidRPr="006A616A">
        <w:rPr>
          <w:rFonts w:ascii="Avenir Next LT Pro" w:hAnsi="Avenir Next LT Pro"/>
          <w:i/>
          <w:iCs/>
          <w:sz w:val="20"/>
          <w:szCs w:val="20"/>
          <w:lang w:val="fr-CA"/>
        </w:rPr>
        <w:t>IP</w:t>
      </w:r>
      <w:r w:rsidRPr="006A616A">
        <w:rPr>
          <w:rFonts w:ascii="Avenir Next LT Pro" w:hAnsi="Avenir Next LT Pro"/>
          <w:i/>
          <w:iCs/>
          <w:sz w:val="20"/>
          <w:szCs w:val="20"/>
          <w:lang w:val="fr-CA"/>
        </w:rPr>
        <w:t>) qui représente une amélioration à un actif de PI d’amont (BIP), SVP</w:t>
      </w:r>
      <w:r w:rsidR="00AA03AE" w:rsidRPr="006A616A">
        <w:rPr>
          <w:rFonts w:ascii="Avenir Next LT Pro" w:hAnsi="Avenir Next LT Pro"/>
          <w:i/>
          <w:iCs/>
          <w:sz w:val="20"/>
          <w:szCs w:val="20"/>
          <w:lang w:val="fr-CA"/>
        </w:rPr>
        <w:t xml:space="preserve"> </w:t>
      </w:r>
      <w:r w:rsidRPr="006A616A">
        <w:rPr>
          <w:rFonts w:ascii="Avenir Next LT Pro" w:hAnsi="Avenir Next LT Pro"/>
          <w:i/>
          <w:iCs/>
          <w:sz w:val="20"/>
          <w:szCs w:val="20"/>
          <w:lang w:val="fr-CA"/>
        </w:rPr>
        <w:t>spécifier le ID de l’actif d’amont entre parenthèses.</w:t>
      </w:r>
    </w:p>
    <w:p w14:paraId="140DFD2A" w14:textId="1964BFB2" w:rsidR="001F6C83" w:rsidRPr="006A616A" w:rsidRDefault="001F6C83" w:rsidP="00506AE0">
      <w:pPr>
        <w:pStyle w:val="ListParagraph"/>
        <w:numPr>
          <w:ilvl w:val="0"/>
          <w:numId w:val="11"/>
        </w:numPr>
        <w:spacing w:after="120"/>
        <w:jc w:val="both"/>
        <w:rPr>
          <w:rFonts w:ascii="Avenir Next LT Pro" w:hAnsi="Avenir Next LT Pro"/>
          <w:i/>
          <w:iCs/>
          <w:sz w:val="20"/>
          <w:szCs w:val="20"/>
          <w:lang w:val="fr-CA"/>
        </w:rPr>
      </w:pPr>
      <w:r w:rsidRPr="006A616A">
        <w:rPr>
          <w:rFonts w:ascii="Avenir Next LT Pro" w:hAnsi="Avenir Next LT Pro"/>
          <w:i/>
          <w:iCs/>
          <w:sz w:val="20"/>
          <w:szCs w:val="20"/>
          <w:u w:val="single"/>
          <w:lang w:val="fr-CA"/>
        </w:rPr>
        <w:t>Contribut</w:t>
      </w:r>
      <w:r w:rsidR="008E3DD0" w:rsidRPr="006A616A">
        <w:rPr>
          <w:rFonts w:ascii="Avenir Next LT Pro" w:hAnsi="Avenir Next LT Pro"/>
          <w:i/>
          <w:iCs/>
          <w:sz w:val="20"/>
          <w:szCs w:val="20"/>
          <w:u w:val="single"/>
          <w:lang w:val="fr-CA"/>
        </w:rPr>
        <w:t>eu</w:t>
      </w:r>
      <w:r w:rsidRPr="006A616A">
        <w:rPr>
          <w:rFonts w:ascii="Avenir Next LT Pro" w:hAnsi="Avenir Next LT Pro"/>
          <w:i/>
          <w:iCs/>
          <w:sz w:val="20"/>
          <w:szCs w:val="20"/>
          <w:u w:val="single"/>
          <w:lang w:val="fr-CA"/>
        </w:rPr>
        <w:t>r(s)</w:t>
      </w:r>
      <w:r w:rsidR="00B331B6" w:rsidRPr="006A616A">
        <w:rPr>
          <w:rFonts w:ascii="Avenir Next LT Pro" w:hAnsi="Avenir Next LT Pro"/>
          <w:i/>
          <w:iCs/>
          <w:sz w:val="20"/>
          <w:szCs w:val="20"/>
          <w:u w:val="single"/>
          <w:lang w:val="fr-CA"/>
        </w:rPr>
        <w:t>:</w:t>
      </w:r>
      <w:r w:rsidRPr="006A616A">
        <w:rPr>
          <w:rFonts w:ascii="Avenir Next LT Pro" w:hAnsi="Avenir Next LT Pro"/>
          <w:i/>
          <w:iCs/>
          <w:sz w:val="20"/>
          <w:szCs w:val="20"/>
          <w:lang w:val="fr-CA"/>
        </w:rPr>
        <w:t xml:space="preserve"> </w:t>
      </w:r>
      <w:r w:rsidR="009D0CDA" w:rsidRPr="006A616A">
        <w:rPr>
          <w:rFonts w:ascii="Avenir Next LT Pro" w:hAnsi="Avenir Next LT Pro"/>
          <w:i/>
          <w:iCs/>
          <w:sz w:val="20"/>
          <w:szCs w:val="20"/>
          <w:lang w:val="fr-CA"/>
        </w:rPr>
        <w:t xml:space="preserve">Lorsqu’un actif de PI d’amont n’est pas </w:t>
      </w:r>
      <w:r w:rsidR="004D4BBD">
        <w:rPr>
          <w:rFonts w:ascii="Avenir Next LT Pro" w:hAnsi="Avenir Next LT Pro"/>
          <w:i/>
          <w:iCs/>
          <w:sz w:val="20"/>
          <w:szCs w:val="20"/>
          <w:lang w:val="fr-CA"/>
        </w:rPr>
        <w:t>la propriété d’aucun</w:t>
      </w:r>
      <w:r w:rsidR="009D0CDA" w:rsidRPr="006A616A">
        <w:rPr>
          <w:rFonts w:ascii="Avenir Next LT Pro" w:hAnsi="Avenir Next LT Pro"/>
          <w:i/>
          <w:iCs/>
          <w:sz w:val="20"/>
          <w:szCs w:val="20"/>
          <w:lang w:val="fr-CA"/>
        </w:rPr>
        <w:t xml:space="preserve"> </w:t>
      </w:r>
      <w:r w:rsidR="004D4BBD">
        <w:rPr>
          <w:rFonts w:ascii="Avenir Next LT Pro" w:hAnsi="Avenir Next LT Pro"/>
          <w:i/>
          <w:iCs/>
          <w:sz w:val="20"/>
          <w:szCs w:val="20"/>
          <w:lang w:val="fr-CA"/>
        </w:rPr>
        <w:t>p</w:t>
      </w:r>
      <w:r w:rsidR="009D0CDA" w:rsidRPr="006A616A">
        <w:rPr>
          <w:rFonts w:ascii="Avenir Next LT Pro" w:hAnsi="Avenir Next LT Pro"/>
          <w:i/>
          <w:iCs/>
          <w:sz w:val="20"/>
          <w:szCs w:val="20"/>
          <w:lang w:val="fr-CA"/>
        </w:rPr>
        <w:t xml:space="preserve">artenaire, </w:t>
      </w:r>
      <w:r w:rsidR="00563A38">
        <w:rPr>
          <w:rFonts w:ascii="Avenir Next LT Pro" w:hAnsi="Avenir Next LT Pro"/>
          <w:i/>
          <w:iCs/>
          <w:sz w:val="20"/>
          <w:szCs w:val="20"/>
          <w:lang w:val="fr-CA"/>
        </w:rPr>
        <w:t xml:space="preserve">identifiez </w:t>
      </w:r>
      <w:r w:rsidR="003771AE" w:rsidRPr="006A616A">
        <w:rPr>
          <w:rFonts w:ascii="Avenir Next LT Pro" w:hAnsi="Avenir Next LT Pro"/>
          <w:i/>
          <w:iCs/>
          <w:sz w:val="20"/>
          <w:szCs w:val="20"/>
          <w:lang w:val="fr-CA"/>
        </w:rPr>
        <w:t>tout</w:t>
      </w:r>
      <w:r w:rsidR="009D0CDA" w:rsidRPr="006A616A">
        <w:rPr>
          <w:rFonts w:ascii="Avenir Next LT Pro" w:hAnsi="Avenir Next LT Pro"/>
          <w:i/>
          <w:iCs/>
          <w:sz w:val="20"/>
          <w:szCs w:val="20"/>
          <w:lang w:val="fr-CA"/>
        </w:rPr>
        <w:t xml:space="preserve"> partenaire </w:t>
      </w:r>
      <w:r w:rsidR="003771AE" w:rsidRPr="006A616A">
        <w:rPr>
          <w:rFonts w:ascii="Avenir Next LT Pro" w:hAnsi="Avenir Next LT Pro"/>
          <w:i/>
          <w:iCs/>
          <w:sz w:val="20"/>
          <w:szCs w:val="20"/>
          <w:lang w:val="fr-CA"/>
        </w:rPr>
        <w:t xml:space="preserve">à qui le détenteur a </w:t>
      </w:r>
      <w:r w:rsidR="00AB6A4B">
        <w:rPr>
          <w:rFonts w:ascii="Avenir Next LT Pro" w:hAnsi="Avenir Next LT Pro"/>
          <w:i/>
          <w:iCs/>
          <w:sz w:val="20"/>
          <w:szCs w:val="20"/>
          <w:lang w:val="fr-CA"/>
        </w:rPr>
        <w:t>accordé</w:t>
      </w:r>
      <w:r w:rsidR="003771AE" w:rsidRPr="006A616A">
        <w:rPr>
          <w:rFonts w:ascii="Avenir Next LT Pro" w:hAnsi="Avenir Next LT Pro"/>
          <w:i/>
          <w:iCs/>
          <w:sz w:val="20"/>
          <w:szCs w:val="20"/>
          <w:lang w:val="fr-CA"/>
        </w:rPr>
        <w:t xml:space="preserve"> accès à cet actif en tant que contributeur.</w:t>
      </w:r>
    </w:p>
    <w:p w14:paraId="4057224D" w14:textId="0A69E2C2" w:rsidR="004A11DF" w:rsidRPr="00A63562" w:rsidRDefault="004A11DF" w:rsidP="00506AE0">
      <w:pPr>
        <w:pStyle w:val="ListParagraph"/>
        <w:numPr>
          <w:ilvl w:val="0"/>
          <w:numId w:val="11"/>
        </w:numPr>
        <w:spacing w:after="0"/>
        <w:contextualSpacing w:val="0"/>
        <w:jc w:val="both"/>
        <w:rPr>
          <w:rFonts w:ascii="Avenir Next LT Pro" w:hAnsi="Avenir Next LT Pro"/>
          <w:i/>
          <w:iCs/>
          <w:sz w:val="20"/>
          <w:szCs w:val="20"/>
          <w:lang w:val="fr-CA"/>
        </w:rPr>
      </w:pPr>
      <w:r w:rsidRPr="00A63562">
        <w:rPr>
          <w:rFonts w:ascii="Avenir Next LT Pro" w:hAnsi="Avenir Next LT Pro"/>
          <w:i/>
          <w:iCs/>
          <w:sz w:val="20"/>
          <w:szCs w:val="20"/>
          <w:u w:val="single"/>
          <w:lang w:val="fr-CA"/>
        </w:rPr>
        <w:t>D</w:t>
      </w:r>
      <w:r w:rsidR="003771AE" w:rsidRPr="00A63562">
        <w:rPr>
          <w:rFonts w:ascii="Avenir Next LT Pro" w:hAnsi="Avenir Next LT Pro"/>
          <w:i/>
          <w:iCs/>
          <w:sz w:val="20"/>
          <w:szCs w:val="20"/>
          <w:u w:val="single"/>
          <w:lang w:val="fr-CA"/>
        </w:rPr>
        <w:t>é</w:t>
      </w:r>
      <w:r w:rsidRPr="00A63562">
        <w:rPr>
          <w:rFonts w:ascii="Avenir Next LT Pro" w:hAnsi="Avenir Next LT Pro"/>
          <w:i/>
          <w:iCs/>
          <w:sz w:val="20"/>
          <w:szCs w:val="20"/>
          <w:u w:val="single"/>
          <w:lang w:val="fr-CA"/>
        </w:rPr>
        <w:t>velop</w:t>
      </w:r>
      <w:r w:rsidR="003771AE" w:rsidRPr="00A63562">
        <w:rPr>
          <w:rFonts w:ascii="Avenir Next LT Pro" w:hAnsi="Avenir Next LT Pro"/>
          <w:i/>
          <w:iCs/>
          <w:sz w:val="20"/>
          <w:szCs w:val="20"/>
          <w:u w:val="single"/>
          <w:lang w:val="fr-CA"/>
        </w:rPr>
        <w:t>p</w:t>
      </w:r>
      <w:r w:rsidRPr="00A63562">
        <w:rPr>
          <w:rFonts w:ascii="Avenir Next LT Pro" w:hAnsi="Avenir Next LT Pro"/>
          <w:i/>
          <w:iCs/>
          <w:sz w:val="20"/>
          <w:szCs w:val="20"/>
          <w:u w:val="single"/>
          <w:lang w:val="fr-CA"/>
        </w:rPr>
        <w:t>e</w:t>
      </w:r>
      <w:r w:rsidR="003771AE" w:rsidRPr="00A63562">
        <w:rPr>
          <w:rFonts w:ascii="Avenir Next LT Pro" w:hAnsi="Avenir Next LT Pro"/>
          <w:i/>
          <w:iCs/>
          <w:sz w:val="20"/>
          <w:szCs w:val="20"/>
          <w:u w:val="single"/>
          <w:lang w:val="fr-CA"/>
        </w:rPr>
        <w:t>u</w:t>
      </w:r>
      <w:r w:rsidRPr="00A63562">
        <w:rPr>
          <w:rFonts w:ascii="Avenir Next LT Pro" w:hAnsi="Avenir Next LT Pro"/>
          <w:i/>
          <w:iCs/>
          <w:sz w:val="20"/>
          <w:szCs w:val="20"/>
          <w:u w:val="single"/>
          <w:lang w:val="fr-CA"/>
        </w:rPr>
        <w:t>r(s):</w:t>
      </w:r>
      <w:r w:rsidRPr="00A63562">
        <w:rPr>
          <w:rFonts w:ascii="Avenir Next LT Pro" w:hAnsi="Avenir Next LT Pro"/>
          <w:i/>
          <w:iCs/>
          <w:sz w:val="20"/>
          <w:szCs w:val="20"/>
          <w:lang w:val="fr-CA"/>
        </w:rPr>
        <w:t xml:space="preserve"> </w:t>
      </w:r>
      <w:r w:rsidR="00563A38" w:rsidRPr="00A63562">
        <w:rPr>
          <w:rFonts w:ascii="Avenir Next LT Pro" w:hAnsi="Avenir Next LT Pro"/>
          <w:i/>
          <w:iCs/>
          <w:sz w:val="20"/>
          <w:szCs w:val="20"/>
          <w:lang w:val="fr-CA"/>
        </w:rPr>
        <w:t xml:space="preserve">Fournissez la liste des entités (partenaires, tiers) </w:t>
      </w:r>
      <w:r w:rsidR="00A63562" w:rsidRPr="00A63562">
        <w:rPr>
          <w:rFonts w:ascii="Avenir Next LT Pro" w:hAnsi="Avenir Next LT Pro"/>
          <w:i/>
          <w:iCs/>
          <w:sz w:val="20"/>
          <w:szCs w:val="20"/>
          <w:lang w:val="fr-CA"/>
        </w:rPr>
        <w:t xml:space="preserve">impliqués dans </w:t>
      </w:r>
      <w:r w:rsidR="00A63562">
        <w:rPr>
          <w:rFonts w:ascii="Avenir Next LT Pro" w:hAnsi="Avenir Next LT Pro"/>
          <w:i/>
          <w:iCs/>
          <w:sz w:val="20"/>
          <w:szCs w:val="20"/>
          <w:lang w:val="fr-CA"/>
        </w:rPr>
        <w:t xml:space="preserve">le développement de cet actif, </w:t>
      </w:r>
      <w:r w:rsidR="004D4BBD">
        <w:rPr>
          <w:rFonts w:ascii="Avenir Next LT Pro" w:hAnsi="Avenir Next LT Pro"/>
          <w:i/>
          <w:iCs/>
          <w:sz w:val="20"/>
          <w:szCs w:val="20"/>
          <w:lang w:val="fr-CA"/>
        </w:rPr>
        <w:t>sans égard à</w:t>
      </w:r>
      <w:r w:rsidR="00A63562">
        <w:rPr>
          <w:rFonts w:ascii="Avenir Next LT Pro" w:hAnsi="Avenir Next LT Pro"/>
          <w:i/>
          <w:iCs/>
          <w:sz w:val="20"/>
          <w:szCs w:val="20"/>
          <w:lang w:val="fr-CA"/>
        </w:rPr>
        <w:t xml:space="preserve"> l</w:t>
      </w:r>
      <w:r w:rsidR="00507E29">
        <w:rPr>
          <w:rFonts w:ascii="Avenir Next LT Pro" w:hAnsi="Avenir Next LT Pro"/>
          <w:i/>
          <w:iCs/>
          <w:sz w:val="20"/>
          <w:szCs w:val="20"/>
          <w:lang w:val="fr-CA"/>
        </w:rPr>
        <w:t>a propriété</w:t>
      </w:r>
      <w:r w:rsidR="004D4BBD">
        <w:rPr>
          <w:rFonts w:ascii="Avenir Next LT Pro" w:hAnsi="Avenir Next LT Pro"/>
          <w:i/>
          <w:iCs/>
          <w:sz w:val="20"/>
          <w:szCs w:val="20"/>
          <w:lang w:val="fr-CA"/>
        </w:rPr>
        <w:t xml:space="preserve"> de cet actif</w:t>
      </w:r>
      <w:r w:rsidR="008F4886" w:rsidRPr="00A63562">
        <w:rPr>
          <w:rFonts w:ascii="Avenir Next LT Pro" w:hAnsi="Avenir Next LT Pro"/>
          <w:i/>
          <w:iCs/>
          <w:sz w:val="20"/>
          <w:szCs w:val="20"/>
          <w:lang w:val="fr-CA"/>
        </w:rPr>
        <w:t>.</w:t>
      </w:r>
    </w:p>
    <w:p w14:paraId="35F21BC8" w14:textId="247179D4" w:rsidR="00DD546F" w:rsidRPr="006A616A" w:rsidRDefault="00AB6A4B" w:rsidP="00506AE0">
      <w:pPr>
        <w:pStyle w:val="ListParagraph"/>
        <w:numPr>
          <w:ilvl w:val="0"/>
          <w:numId w:val="11"/>
        </w:numPr>
        <w:spacing w:after="0"/>
        <w:contextualSpacing w:val="0"/>
        <w:jc w:val="both"/>
        <w:rPr>
          <w:rFonts w:ascii="Avenir Next LT Pro" w:hAnsi="Avenir Next LT Pro"/>
          <w:i/>
          <w:iCs/>
          <w:sz w:val="20"/>
          <w:szCs w:val="20"/>
          <w:lang w:val="fr-CA"/>
        </w:rPr>
      </w:pPr>
      <w:r w:rsidRPr="00AB6A4B">
        <w:rPr>
          <w:rFonts w:ascii="Avenir Next LT Pro" w:hAnsi="Avenir Next LT Pro"/>
          <w:i/>
          <w:iCs/>
          <w:sz w:val="20"/>
          <w:szCs w:val="20"/>
          <w:u w:val="single"/>
          <w:lang w:val="fr-CA"/>
        </w:rPr>
        <w:t>Secteur technologique</w:t>
      </w:r>
      <w:r w:rsidR="00DD546F" w:rsidRPr="00AB6A4B">
        <w:rPr>
          <w:rFonts w:ascii="Avenir Next LT Pro" w:hAnsi="Avenir Next LT Pro"/>
          <w:i/>
          <w:iCs/>
          <w:sz w:val="20"/>
          <w:szCs w:val="20"/>
          <w:u w:val="single"/>
          <w:lang w:val="fr-CA"/>
        </w:rPr>
        <w:t>:</w:t>
      </w:r>
      <w:r w:rsidR="00DD546F" w:rsidRPr="00AB6A4B">
        <w:rPr>
          <w:rFonts w:ascii="Avenir Next LT Pro" w:hAnsi="Avenir Next LT Pro"/>
          <w:i/>
          <w:iCs/>
          <w:sz w:val="20"/>
          <w:szCs w:val="20"/>
          <w:lang w:val="fr-CA"/>
        </w:rPr>
        <w:t xml:space="preserve"> </w:t>
      </w:r>
      <w:r w:rsidRPr="00AB6A4B">
        <w:rPr>
          <w:rFonts w:ascii="Avenir Next LT Pro" w:hAnsi="Avenir Next LT Pro"/>
          <w:i/>
          <w:iCs/>
          <w:sz w:val="20"/>
          <w:szCs w:val="20"/>
          <w:lang w:val="fr-CA"/>
        </w:rPr>
        <w:t xml:space="preserve">Fournissez une description </w:t>
      </w:r>
      <w:r w:rsidR="004A7458">
        <w:rPr>
          <w:rFonts w:ascii="Avenir Next LT Pro" w:hAnsi="Avenir Next LT Pro"/>
          <w:i/>
          <w:iCs/>
          <w:sz w:val="20"/>
          <w:szCs w:val="20"/>
          <w:lang w:val="fr-CA"/>
        </w:rPr>
        <w:t>g</w:t>
      </w:r>
      <w:r w:rsidRPr="00AB6A4B">
        <w:rPr>
          <w:rFonts w:ascii="Avenir Next LT Pro" w:hAnsi="Avenir Next LT Pro"/>
          <w:i/>
          <w:iCs/>
          <w:sz w:val="20"/>
          <w:szCs w:val="20"/>
          <w:lang w:val="fr-CA"/>
        </w:rPr>
        <w:t>énérale du domaine de</w:t>
      </w:r>
      <w:r>
        <w:rPr>
          <w:rFonts w:ascii="Avenir Next LT Pro" w:hAnsi="Avenir Next LT Pro"/>
          <w:i/>
          <w:iCs/>
          <w:sz w:val="20"/>
          <w:szCs w:val="20"/>
          <w:lang w:val="fr-CA"/>
        </w:rPr>
        <w:t xml:space="preserve"> technologie associé avec</w:t>
      </w:r>
      <w:r w:rsidR="004F30D5">
        <w:rPr>
          <w:rFonts w:ascii="Avenir Next LT Pro" w:hAnsi="Avenir Next LT Pro"/>
          <w:i/>
          <w:iCs/>
          <w:sz w:val="20"/>
          <w:szCs w:val="20"/>
          <w:lang w:val="fr-CA"/>
        </w:rPr>
        <w:t xml:space="preserve"> l’actif en question. </w:t>
      </w:r>
      <w:r w:rsidR="004F30D5" w:rsidRPr="004F30D5">
        <w:rPr>
          <w:rFonts w:ascii="Avenir Next LT Pro" w:hAnsi="Avenir Next LT Pro"/>
          <w:i/>
          <w:iCs/>
          <w:sz w:val="20"/>
          <w:szCs w:val="20"/>
          <w:lang w:val="fr-CA"/>
        </w:rPr>
        <w:t>La terminologie et le degré de spécificité sont particulièrement impo</w:t>
      </w:r>
      <w:r w:rsidR="004F30D5">
        <w:rPr>
          <w:rFonts w:ascii="Avenir Next LT Pro" w:hAnsi="Avenir Next LT Pro"/>
          <w:i/>
          <w:iCs/>
          <w:sz w:val="20"/>
          <w:szCs w:val="20"/>
          <w:lang w:val="fr-CA"/>
        </w:rPr>
        <w:t>rtants si la propriété</w:t>
      </w:r>
      <w:r w:rsidR="00F837A2">
        <w:rPr>
          <w:rFonts w:ascii="Avenir Next LT Pro" w:hAnsi="Avenir Next LT Pro"/>
          <w:i/>
          <w:iCs/>
          <w:sz w:val="20"/>
          <w:szCs w:val="20"/>
          <w:lang w:val="fr-CA"/>
        </w:rPr>
        <w:t xml:space="preserve"> de l’actif</w:t>
      </w:r>
      <w:r w:rsidR="004F30D5">
        <w:rPr>
          <w:rFonts w:ascii="Avenir Next LT Pro" w:hAnsi="Avenir Next LT Pro"/>
          <w:i/>
          <w:iCs/>
          <w:sz w:val="20"/>
          <w:szCs w:val="20"/>
          <w:lang w:val="fr-CA"/>
        </w:rPr>
        <w:t xml:space="preserve"> est déterminée sur cette base.</w:t>
      </w:r>
      <w:r w:rsidR="00677F48" w:rsidRPr="006A616A">
        <w:rPr>
          <w:rFonts w:ascii="Avenir Next LT Pro" w:hAnsi="Avenir Next LT Pro"/>
          <w:i/>
          <w:iCs/>
          <w:sz w:val="20"/>
          <w:szCs w:val="20"/>
          <w:lang w:val="fr-CA"/>
        </w:rPr>
        <w:t xml:space="preserve"> </w:t>
      </w:r>
    </w:p>
    <w:p w14:paraId="22280BE5" w14:textId="763F1E5F" w:rsidR="009F0E2F" w:rsidRPr="006A616A" w:rsidRDefault="00F837A2" w:rsidP="55B1787F">
      <w:pPr>
        <w:pStyle w:val="ListParagraph"/>
        <w:numPr>
          <w:ilvl w:val="0"/>
          <w:numId w:val="11"/>
        </w:numPr>
        <w:spacing w:after="60"/>
        <w:jc w:val="both"/>
        <w:rPr>
          <w:rFonts w:ascii="Avenir Next LT Pro" w:hAnsi="Avenir Next LT Pro"/>
          <w:i/>
          <w:iCs/>
          <w:sz w:val="20"/>
          <w:szCs w:val="20"/>
          <w:u w:val="single"/>
          <w:lang w:val="fr-CA"/>
        </w:rPr>
      </w:pPr>
      <w:r>
        <w:rPr>
          <w:rFonts w:ascii="Avenir Next LT Pro" w:hAnsi="Avenir Next LT Pro"/>
          <w:i/>
          <w:iCs/>
          <w:sz w:val="20"/>
          <w:szCs w:val="20"/>
          <w:u w:val="single"/>
          <w:lang w:val="fr-CA"/>
        </w:rPr>
        <w:t>Courte description</w:t>
      </w:r>
      <w:r w:rsidR="008966E1" w:rsidRPr="006A616A">
        <w:rPr>
          <w:rFonts w:ascii="Avenir Next LT Pro" w:hAnsi="Avenir Next LT Pro"/>
          <w:i/>
          <w:iCs/>
          <w:sz w:val="20"/>
          <w:szCs w:val="20"/>
          <w:u w:val="single"/>
          <w:lang w:val="fr-CA"/>
        </w:rPr>
        <w:t xml:space="preserve">: </w:t>
      </w:r>
    </w:p>
    <w:p w14:paraId="10B53701" w14:textId="487DE34B" w:rsidR="009F0E2F" w:rsidRPr="009429C1" w:rsidRDefault="000A73D3" w:rsidP="55B1787F">
      <w:pPr>
        <w:pStyle w:val="ListParagraph"/>
        <w:numPr>
          <w:ilvl w:val="1"/>
          <w:numId w:val="11"/>
        </w:numPr>
        <w:spacing w:after="60"/>
        <w:jc w:val="both"/>
        <w:rPr>
          <w:rFonts w:ascii="Avenir Next LT Pro" w:hAnsi="Avenir Next LT Pro"/>
          <w:i/>
          <w:iCs/>
          <w:sz w:val="20"/>
          <w:szCs w:val="20"/>
          <w:lang w:val="fr-CA"/>
        </w:rPr>
      </w:pPr>
      <w:r w:rsidRPr="009429C1">
        <w:rPr>
          <w:rFonts w:ascii="Avenir Next LT Pro" w:hAnsi="Avenir Next LT Pro"/>
          <w:i/>
          <w:iCs/>
          <w:sz w:val="20"/>
          <w:szCs w:val="20"/>
          <w:lang w:val="fr-CA"/>
        </w:rPr>
        <w:t xml:space="preserve">Chaque actif de PI </w:t>
      </w:r>
      <w:r w:rsidR="009339C8">
        <w:rPr>
          <w:rFonts w:ascii="Avenir Next LT Pro" w:hAnsi="Avenir Next LT Pro"/>
          <w:i/>
          <w:iCs/>
          <w:sz w:val="20"/>
          <w:szCs w:val="20"/>
          <w:lang w:val="fr-CA"/>
        </w:rPr>
        <w:t>est</w:t>
      </w:r>
      <w:r w:rsidRPr="009429C1">
        <w:rPr>
          <w:rFonts w:ascii="Avenir Next LT Pro" w:hAnsi="Avenir Next LT Pro"/>
          <w:i/>
          <w:iCs/>
          <w:sz w:val="20"/>
          <w:szCs w:val="20"/>
          <w:lang w:val="fr-CA"/>
        </w:rPr>
        <w:t xml:space="preserve"> un développement technologique</w:t>
      </w:r>
      <w:r w:rsidR="00CC6F07">
        <w:rPr>
          <w:rFonts w:ascii="Avenir Next LT Pro" w:hAnsi="Avenir Next LT Pro"/>
          <w:i/>
          <w:iCs/>
          <w:sz w:val="20"/>
          <w:szCs w:val="20"/>
          <w:lang w:val="fr-CA"/>
        </w:rPr>
        <w:t xml:space="preserve"> (en tout ou en partie)</w:t>
      </w:r>
      <w:r w:rsidRPr="009429C1">
        <w:rPr>
          <w:rFonts w:ascii="Avenir Next LT Pro" w:hAnsi="Avenir Next LT Pro"/>
          <w:i/>
          <w:iCs/>
          <w:sz w:val="20"/>
          <w:szCs w:val="20"/>
          <w:lang w:val="fr-CA"/>
        </w:rPr>
        <w:t xml:space="preserve"> </w:t>
      </w:r>
      <w:r w:rsidR="000D6209">
        <w:rPr>
          <w:rFonts w:ascii="Avenir Next LT Pro" w:hAnsi="Avenir Next LT Pro"/>
          <w:i/>
          <w:iCs/>
          <w:sz w:val="20"/>
          <w:szCs w:val="20"/>
          <w:lang w:val="fr-CA"/>
        </w:rPr>
        <w:t xml:space="preserve">pouvant </w:t>
      </w:r>
      <w:r w:rsidR="007045B1">
        <w:rPr>
          <w:rFonts w:ascii="Avenir Next LT Pro" w:hAnsi="Avenir Next LT Pro"/>
          <w:i/>
          <w:iCs/>
          <w:sz w:val="20"/>
          <w:szCs w:val="20"/>
          <w:lang w:val="fr-CA"/>
        </w:rPr>
        <w:t xml:space="preserve">représenter un </w:t>
      </w:r>
      <w:r w:rsidR="009429C1">
        <w:rPr>
          <w:rFonts w:ascii="Avenir Next LT Pro" w:hAnsi="Avenir Next LT Pro"/>
          <w:i/>
          <w:iCs/>
          <w:sz w:val="20"/>
          <w:szCs w:val="20"/>
          <w:lang w:val="fr-CA"/>
        </w:rPr>
        <w:t>actif d’affaires</w:t>
      </w:r>
      <w:r w:rsidR="00517D08" w:rsidRPr="009429C1">
        <w:rPr>
          <w:rFonts w:ascii="Avenir Next LT Pro" w:hAnsi="Avenir Next LT Pro"/>
          <w:i/>
          <w:iCs/>
          <w:sz w:val="20"/>
          <w:szCs w:val="20"/>
          <w:lang w:val="fr-CA"/>
        </w:rPr>
        <w:t>,</w:t>
      </w:r>
      <w:r w:rsidR="00A108BC">
        <w:rPr>
          <w:rFonts w:ascii="Avenir Next LT Pro" w:hAnsi="Avenir Next LT Pro"/>
          <w:i/>
          <w:iCs/>
          <w:sz w:val="20"/>
          <w:szCs w:val="20"/>
          <w:lang w:val="fr-CA"/>
        </w:rPr>
        <w:t xml:space="preserve"> </w:t>
      </w:r>
      <w:r w:rsidR="0084363F">
        <w:rPr>
          <w:rFonts w:ascii="Avenir Next LT Pro" w:hAnsi="Avenir Next LT Pro"/>
          <w:i/>
          <w:iCs/>
          <w:sz w:val="20"/>
          <w:szCs w:val="20"/>
          <w:lang w:val="fr-CA"/>
        </w:rPr>
        <w:t xml:space="preserve">sur la base qu’il peut potentiellement être détenu, mis en pratique, </w:t>
      </w:r>
      <w:r w:rsidR="00BA51A8">
        <w:rPr>
          <w:rFonts w:ascii="Avenir Next LT Pro" w:hAnsi="Avenir Next LT Pro"/>
          <w:i/>
          <w:iCs/>
          <w:sz w:val="20"/>
          <w:szCs w:val="20"/>
          <w:lang w:val="fr-CA"/>
        </w:rPr>
        <w:t>faire l’objet d’une licence et/ou être vendu</w:t>
      </w:r>
      <w:r w:rsidR="00486E55">
        <w:rPr>
          <w:rFonts w:ascii="Avenir Next LT Pro" w:hAnsi="Avenir Next LT Pro"/>
          <w:i/>
          <w:iCs/>
          <w:sz w:val="20"/>
          <w:szCs w:val="20"/>
          <w:lang w:val="fr-CA"/>
        </w:rPr>
        <w:t>, et ce individuellement</w:t>
      </w:r>
      <w:r w:rsidR="00517D08" w:rsidRPr="009429C1">
        <w:rPr>
          <w:rFonts w:ascii="Avenir Next LT Pro" w:hAnsi="Avenir Next LT Pro"/>
          <w:i/>
          <w:iCs/>
          <w:sz w:val="20"/>
          <w:szCs w:val="20"/>
          <w:lang w:val="fr-CA"/>
        </w:rPr>
        <w:t>.</w:t>
      </w:r>
    </w:p>
    <w:p w14:paraId="3D5E2992" w14:textId="456A2834" w:rsidR="009F0E2F" w:rsidRPr="008C420D" w:rsidRDefault="00792612" w:rsidP="55B1787F">
      <w:pPr>
        <w:pStyle w:val="ListParagraph"/>
        <w:numPr>
          <w:ilvl w:val="1"/>
          <w:numId w:val="11"/>
        </w:numPr>
        <w:spacing w:after="60"/>
        <w:jc w:val="both"/>
        <w:rPr>
          <w:rFonts w:ascii="Avenir Next LT Pro" w:hAnsi="Avenir Next LT Pro"/>
          <w:i/>
          <w:iCs/>
          <w:sz w:val="20"/>
          <w:szCs w:val="20"/>
          <w:lang w:val="fr-CA"/>
        </w:rPr>
      </w:pPr>
      <w:r w:rsidRPr="00EB2D51">
        <w:rPr>
          <w:rFonts w:ascii="Avenir Next LT Pro" w:hAnsi="Avenir Next LT Pro"/>
          <w:i/>
          <w:iCs/>
          <w:sz w:val="20"/>
          <w:szCs w:val="20"/>
          <w:lang w:val="fr-CA"/>
        </w:rPr>
        <w:t>Chaque item de PI correspond à un type de PI (voir ci-dessous) que le détenteur d</w:t>
      </w:r>
      <w:r w:rsidR="00EB2D51" w:rsidRPr="00EB2D51">
        <w:rPr>
          <w:rFonts w:ascii="Avenir Next LT Pro" w:hAnsi="Avenir Next LT Pro"/>
          <w:i/>
          <w:iCs/>
          <w:sz w:val="20"/>
          <w:szCs w:val="20"/>
          <w:lang w:val="fr-CA"/>
        </w:rPr>
        <w:t xml:space="preserve">e </w:t>
      </w:r>
      <w:r w:rsidR="00EB2D51">
        <w:rPr>
          <w:rFonts w:ascii="Avenir Next LT Pro" w:hAnsi="Avenir Next LT Pro"/>
          <w:i/>
          <w:iCs/>
          <w:sz w:val="20"/>
          <w:szCs w:val="20"/>
          <w:lang w:val="fr-CA"/>
        </w:rPr>
        <w:t xml:space="preserve">l’actif correspondant prévoit appliquer </w:t>
      </w:r>
      <w:r w:rsidR="00E13689">
        <w:rPr>
          <w:rFonts w:ascii="Avenir Next LT Pro" w:hAnsi="Avenir Next LT Pro"/>
          <w:i/>
          <w:iCs/>
          <w:sz w:val="20"/>
          <w:szCs w:val="20"/>
          <w:lang w:val="fr-CA"/>
        </w:rPr>
        <w:t xml:space="preserve">dans l’exercice commercial de l’actif. </w:t>
      </w:r>
      <w:r w:rsidR="008D37BD" w:rsidRPr="008C420D">
        <w:rPr>
          <w:rFonts w:ascii="Avenir Next LT Pro" w:hAnsi="Avenir Next LT Pro"/>
          <w:i/>
          <w:iCs/>
          <w:sz w:val="20"/>
          <w:szCs w:val="20"/>
          <w:lang w:val="fr-CA"/>
        </w:rPr>
        <w:t>(</w:t>
      </w:r>
      <w:r w:rsidR="006F3F41" w:rsidRPr="008C420D">
        <w:rPr>
          <w:rFonts w:ascii="Avenir Next LT Pro" w:hAnsi="Avenir Next LT Pro"/>
          <w:i/>
          <w:iCs/>
          <w:sz w:val="20"/>
          <w:szCs w:val="20"/>
          <w:lang w:val="fr-CA"/>
        </w:rPr>
        <w:t xml:space="preserve">L’exercice commercial peut inclure le simple maintien </w:t>
      </w:r>
      <w:r w:rsidR="008C420D" w:rsidRPr="008C420D">
        <w:rPr>
          <w:rFonts w:ascii="Avenir Next LT Pro" w:hAnsi="Avenir Next LT Pro"/>
          <w:i/>
          <w:iCs/>
          <w:sz w:val="20"/>
          <w:szCs w:val="20"/>
          <w:lang w:val="fr-CA"/>
        </w:rPr>
        <w:t>d</w:t>
      </w:r>
      <w:r w:rsidR="008C420D">
        <w:rPr>
          <w:rFonts w:ascii="Avenir Next LT Pro" w:hAnsi="Avenir Next LT Pro"/>
          <w:i/>
          <w:iCs/>
          <w:sz w:val="20"/>
          <w:szCs w:val="20"/>
          <w:lang w:val="fr-CA"/>
        </w:rPr>
        <w:t>e droits exclusifs en lien avec l’actif</w:t>
      </w:r>
      <w:r w:rsidR="008C420D" w:rsidRPr="008C420D">
        <w:rPr>
          <w:rFonts w:ascii="Avenir Next LT Pro" w:hAnsi="Avenir Next LT Pro"/>
          <w:i/>
          <w:iCs/>
          <w:sz w:val="20"/>
          <w:szCs w:val="20"/>
          <w:lang w:val="fr-CA"/>
        </w:rPr>
        <w:t>; l’octr</w:t>
      </w:r>
      <w:r w:rsidR="008C420D">
        <w:rPr>
          <w:rFonts w:ascii="Avenir Next LT Pro" w:hAnsi="Avenir Next LT Pro"/>
          <w:i/>
          <w:iCs/>
          <w:sz w:val="20"/>
          <w:szCs w:val="20"/>
          <w:lang w:val="fr-CA"/>
        </w:rPr>
        <w:t>o</w:t>
      </w:r>
      <w:r w:rsidR="008C420D" w:rsidRPr="008C420D">
        <w:rPr>
          <w:rFonts w:ascii="Avenir Next LT Pro" w:hAnsi="Avenir Next LT Pro"/>
          <w:i/>
          <w:iCs/>
          <w:sz w:val="20"/>
          <w:szCs w:val="20"/>
          <w:lang w:val="fr-CA"/>
        </w:rPr>
        <w:t>i de</w:t>
      </w:r>
      <w:r w:rsidR="008C420D">
        <w:rPr>
          <w:rFonts w:ascii="Avenir Next LT Pro" w:hAnsi="Avenir Next LT Pro"/>
          <w:i/>
          <w:iCs/>
          <w:sz w:val="20"/>
          <w:szCs w:val="20"/>
          <w:lang w:val="fr-CA"/>
        </w:rPr>
        <w:t xml:space="preserve"> licence n’est pas </w:t>
      </w:r>
      <w:r w:rsidR="00451583">
        <w:rPr>
          <w:rFonts w:ascii="Avenir Next LT Pro" w:hAnsi="Avenir Next LT Pro"/>
          <w:i/>
          <w:iCs/>
          <w:sz w:val="20"/>
          <w:szCs w:val="20"/>
          <w:lang w:val="fr-CA"/>
        </w:rPr>
        <w:t>requis</w:t>
      </w:r>
      <w:r w:rsidR="008C420D">
        <w:rPr>
          <w:rFonts w:ascii="Avenir Next LT Pro" w:hAnsi="Avenir Next LT Pro"/>
          <w:i/>
          <w:iCs/>
          <w:sz w:val="20"/>
          <w:szCs w:val="20"/>
          <w:lang w:val="fr-CA"/>
        </w:rPr>
        <w:t>.)</w:t>
      </w:r>
      <w:r w:rsidR="006F3F41" w:rsidRPr="008C420D">
        <w:rPr>
          <w:rFonts w:ascii="Avenir Next LT Pro" w:hAnsi="Avenir Next LT Pro"/>
          <w:i/>
          <w:iCs/>
          <w:sz w:val="20"/>
          <w:szCs w:val="20"/>
          <w:lang w:val="fr-CA"/>
        </w:rPr>
        <w:t xml:space="preserve"> </w:t>
      </w:r>
    </w:p>
    <w:p w14:paraId="137F6B2B" w14:textId="2892C051" w:rsidR="008966E1" w:rsidRPr="00AB0F60" w:rsidRDefault="00451583" w:rsidP="00506AE0">
      <w:pPr>
        <w:pStyle w:val="ListParagraph"/>
        <w:numPr>
          <w:ilvl w:val="1"/>
          <w:numId w:val="11"/>
        </w:numPr>
        <w:spacing w:after="120"/>
        <w:jc w:val="both"/>
        <w:rPr>
          <w:rFonts w:ascii="Avenir Next LT Pro" w:hAnsi="Avenir Next LT Pro"/>
          <w:i/>
          <w:iCs/>
          <w:sz w:val="20"/>
          <w:szCs w:val="20"/>
          <w:lang w:val="fr-CA"/>
        </w:rPr>
      </w:pPr>
      <w:r w:rsidRPr="00AB0F60">
        <w:rPr>
          <w:rFonts w:ascii="Avenir Next LT Pro" w:hAnsi="Avenir Next LT Pro"/>
          <w:i/>
          <w:iCs/>
          <w:sz w:val="20"/>
          <w:szCs w:val="20"/>
          <w:lang w:val="fr-CA"/>
        </w:rPr>
        <w:t xml:space="preserve">La description d’un actif ou d’un item doit être concise mais </w:t>
      </w:r>
      <w:r w:rsidR="00AB0F60" w:rsidRPr="00AB0F60">
        <w:rPr>
          <w:rFonts w:ascii="Avenir Next LT Pro" w:hAnsi="Avenir Next LT Pro"/>
          <w:i/>
          <w:iCs/>
          <w:sz w:val="20"/>
          <w:szCs w:val="20"/>
          <w:lang w:val="fr-CA"/>
        </w:rPr>
        <w:t>suffisamment</w:t>
      </w:r>
      <w:r w:rsidRPr="00AB0F60">
        <w:rPr>
          <w:rFonts w:ascii="Avenir Next LT Pro" w:hAnsi="Avenir Next LT Pro"/>
          <w:i/>
          <w:iCs/>
          <w:sz w:val="20"/>
          <w:szCs w:val="20"/>
          <w:lang w:val="fr-CA"/>
        </w:rPr>
        <w:t xml:space="preserve"> explicite pour que </w:t>
      </w:r>
      <w:r w:rsidR="001B6A07">
        <w:rPr>
          <w:rFonts w:ascii="Avenir Next LT Pro" w:hAnsi="Avenir Next LT Pro"/>
          <w:i/>
          <w:iCs/>
          <w:sz w:val="20"/>
          <w:szCs w:val="20"/>
          <w:lang w:val="fr-CA"/>
        </w:rPr>
        <w:t xml:space="preserve">les parties prenantes du projet (partenaires, </w:t>
      </w:r>
      <w:r w:rsidR="00F60D50">
        <w:rPr>
          <w:rFonts w:ascii="Avenir Next LT Pro" w:hAnsi="Avenir Next LT Pro"/>
          <w:i/>
          <w:iCs/>
          <w:sz w:val="20"/>
          <w:szCs w:val="20"/>
          <w:lang w:val="fr-CA"/>
        </w:rPr>
        <w:t xml:space="preserve">personnel de </w:t>
      </w:r>
      <w:r w:rsidR="001B6A07">
        <w:rPr>
          <w:rFonts w:ascii="Avenir Next LT Pro" w:hAnsi="Avenir Next LT Pro"/>
          <w:i/>
          <w:iCs/>
          <w:sz w:val="20"/>
          <w:szCs w:val="20"/>
          <w:lang w:val="fr-CA"/>
        </w:rPr>
        <w:t>NGen)</w:t>
      </w:r>
      <w:r w:rsidR="00AB0F60" w:rsidRPr="00AB0F60">
        <w:rPr>
          <w:rFonts w:ascii="Avenir Next LT Pro" w:hAnsi="Avenir Next LT Pro"/>
          <w:i/>
          <w:iCs/>
          <w:sz w:val="20"/>
          <w:szCs w:val="20"/>
          <w:lang w:val="fr-CA"/>
        </w:rPr>
        <w:t xml:space="preserve"> puisse</w:t>
      </w:r>
      <w:r w:rsidR="001B6A07">
        <w:rPr>
          <w:rFonts w:ascii="Avenir Next LT Pro" w:hAnsi="Avenir Next LT Pro"/>
          <w:i/>
          <w:iCs/>
          <w:sz w:val="20"/>
          <w:szCs w:val="20"/>
          <w:lang w:val="fr-CA"/>
        </w:rPr>
        <w:t>nt</w:t>
      </w:r>
      <w:r w:rsidR="00AB0F60" w:rsidRPr="00AB0F60">
        <w:rPr>
          <w:rFonts w:ascii="Avenir Next LT Pro" w:hAnsi="Avenir Next LT Pro"/>
          <w:i/>
          <w:iCs/>
          <w:sz w:val="20"/>
          <w:szCs w:val="20"/>
          <w:lang w:val="fr-CA"/>
        </w:rPr>
        <w:t xml:space="preserve"> comprendre l</w:t>
      </w:r>
      <w:r w:rsidR="00161AEB">
        <w:rPr>
          <w:rFonts w:ascii="Avenir Next LT Pro" w:hAnsi="Avenir Next LT Pro"/>
          <w:i/>
          <w:iCs/>
          <w:sz w:val="20"/>
          <w:szCs w:val="20"/>
          <w:lang w:val="fr-CA"/>
        </w:rPr>
        <w:t>a relation</w:t>
      </w:r>
      <w:r w:rsidR="00AB0F60" w:rsidRPr="00AB0F60">
        <w:rPr>
          <w:rFonts w:ascii="Avenir Next LT Pro" w:hAnsi="Avenir Next LT Pro"/>
          <w:i/>
          <w:iCs/>
          <w:sz w:val="20"/>
          <w:szCs w:val="20"/>
          <w:lang w:val="fr-CA"/>
        </w:rPr>
        <w:t xml:space="preserve"> av</w:t>
      </w:r>
      <w:r w:rsidR="00AB0F60">
        <w:rPr>
          <w:rFonts w:ascii="Avenir Next LT Pro" w:hAnsi="Avenir Next LT Pro"/>
          <w:i/>
          <w:iCs/>
          <w:sz w:val="20"/>
          <w:szCs w:val="20"/>
          <w:lang w:val="fr-CA"/>
        </w:rPr>
        <w:t>ec le secteur technologique associé et le Plan du projet.</w:t>
      </w:r>
    </w:p>
    <w:p w14:paraId="34759FC0" w14:textId="619B0159" w:rsidR="007E1E72" w:rsidRPr="00161AEB" w:rsidRDefault="001700CC" w:rsidP="00506AE0">
      <w:pPr>
        <w:pStyle w:val="ListParagraph"/>
        <w:numPr>
          <w:ilvl w:val="0"/>
          <w:numId w:val="11"/>
        </w:numPr>
        <w:spacing w:after="120"/>
        <w:jc w:val="both"/>
        <w:rPr>
          <w:rFonts w:ascii="Avenir Next LT Pro" w:hAnsi="Avenir Next LT Pro"/>
          <w:i/>
          <w:iCs/>
          <w:sz w:val="20"/>
          <w:szCs w:val="20"/>
        </w:rPr>
      </w:pPr>
      <w:r w:rsidRPr="00161AEB">
        <w:rPr>
          <w:rFonts w:ascii="Avenir Next LT Pro" w:hAnsi="Avenir Next LT Pro"/>
          <w:i/>
          <w:iCs/>
          <w:sz w:val="20"/>
          <w:szCs w:val="20"/>
          <w:u w:val="single"/>
          <w:lang w:val="fr-CA"/>
        </w:rPr>
        <w:t>Types de PI</w:t>
      </w:r>
      <w:r w:rsidR="007E1E72" w:rsidRPr="00161AEB">
        <w:rPr>
          <w:rFonts w:ascii="Avenir Next LT Pro" w:hAnsi="Avenir Next LT Pro"/>
          <w:i/>
          <w:iCs/>
          <w:sz w:val="20"/>
          <w:szCs w:val="20"/>
          <w:u w:val="single"/>
          <w:lang w:val="fr-CA"/>
        </w:rPr>
        <w:t>:</w:t>
      </w:r>
      <w:r w:rsidR="007E1E72" w:rsidRPr="00161AEB">
        <w:rPr>
          <w:rFonts w:ascii="Avenir Next LT Pro" w:hAnsi="Avenir Next LT Pro"/>
          <w:i/>
          <w:iCs/>
          <w:sz w:val="20"/>
          <w:szCs w:val="20"/>
          <w:lang w:val="fr-CA"/>
        </w:rPr>
        <w:t xml:space="preserve"> </w:t>
      </w:r>
      <w:r w:rsidR="00161AEB">
        <w:rPr>
          <w:rFonts w:ascii="Avenir Next LT Pro" w:hAnsi="Avenir Next LT Pro"/>
          <w:i/>
          <w:iCs/>
          <w:sz w:val="20"/>
          <w:szCs w:val="20"/>
          <w:lang w:val="fr-CA"/>
        </w:rPr>
        <w:t>R</w:t>
      </w:r>
      <w:r w:rsidR="00161AEB" w:rsidRPr="00161AEB">
        <w:rPr>
          <w:rFonts w:ascii="Avenir Next LT Pro" w:hAnsi="Avenir Next LT Pro"/>
          <w:i/>
          <w:iCs/>
          <w:sz w:val="20"/>
          <w:szCs w:val="20"/>
          <w:lang w:val="fr-CA"/>
        </w:rPr>
        <w:t>éfére</w:t>
      </w:r>
      <w:r w:rsidR="00161AEB">
        <w:rPr>
          <w:rFonts w:ascii="Avenir Next LT Pro" w:hAnsi="Avenir Next LT Pro"/>
          <w:i/>
          <w:iCs/>
          <w:sz w:val="20"/>
          <w:szCs w:val="20"/>
          <w:lang w:val="fr-CA"/>
        </w:rPr>
        <w:t>z-vous</w:t>
      </w:r>
      <w:r w:rsidR="00161AEB" w:rsidRPr="00161AEB">
        <w:rPr>
          <w:rFonts w:ascii="Avenir Next LT Pro" w:hAnsi="Avenir Next LT Pro"/>
          <w:i/>
          <w:iCs/>
          <w:sz w:val="20"/>
          <w:szCs w:val="20"/>
          <w:lang w:val="fr-CA"/>
        </w:rPr>
        <w:t xml:space="preserve"> au Guide PI de NGen</w:t>
      </w:r>
      <w:r w:rsidR="00161AEB">
        <w:rPr>
          <w:rFonts w:ascii="Avenir Next LT Pro" w:hAnsi="Avenir Next LT Pro"/>
          <w:i/>
          <w:iCs/>
          <w:sz w:val="20"/>
          <w:szCs w:val="20"/>
          <w:lang w:val="fr-CA"/>
        </w:rPr>
        <w:t xml:space="preserve"> pour une liste des principaux types de PI et leurs définitions. </w:t>
      </w:r>
    </w:p>
    <w:p w14:paraId="65609CB6" w14:textId="15170C92" w:rsidR="002D0A95" w:rsidRPr="009D4921" w:rsidRDefault="00A60F2C" w:rsidP="00506AE0">
      <w:pPr>
        <w:pStyle w:val="ListParagraph"/>
        <w:numPr>
          <w:ilvl w:val="0"/>
          <w:numId w:val="11"/>
        </w:numPr>
        <w:spacing w:after="120"/>
        <w:jc w:val="both"/>
        <w:rPr>
          <w:rFonts w:ascii="Avenir Next LT Pro" w:hAnsi="Avenir Next LT Pro"/>
          <w:i/>
          <w:iCs/>
          <w:sz w:val="20"/>
          <w:szCs w:val="20"/>
          <w:lang w:val="fr-CA"/>
        </w:rPr>
      </w:pPr>
      <w:r w:rsidRPr="009D4921">
        <w:rPr>
          <w:rFonts w:ascii="Avenir Next LT Pro" w:hAnsi="Avenir Next LT Pro"/>
          <w:i/>
          <w:iCs/>
          <w:sz w:val="20"/>
          <w:szCs w:val="20"/>
          <w:u w:val="single"/>
          <w:lang w:val="fr-CA"/>
        </w:rPr>
        <w:t>Lot(s) de travail relié(s)</w:t>
      </w:r>
      <w:r w:rsidR="002D0A95" w:rsidRPr="009D4921">
        <w:rPr>
          <w:rFonts w:ascii="Avenir Next LT Pro" w:hAnsi="Avenir Next LT Pro"/>
          <w:i/>
          <w:iCs/>
          <w:sz w:val="20"/>
          <w:szCs w:val="20"/>
          <w:u w:val="single"/>
          <w:lang w:val="fr-CA"/>
        </w:rPr>
        <w:t>:</w:t>
      </w:r>
      <w:r w:rsidR="002D0A95" w:rsidRPr="009D4921">
        <w:rPr>
          <w:rFonts w:ascii="Avenir Next LT Pro" w:hAnsi="Avenir Next LT Pro"/>
          <w:i/>
          <w:iCs/>
          <w:sz w:val="20"/>
          <w:szCs w:val="20"/>
          <w:lang w:val="fr-CA"/>
        </w:rPr>
        <w:t xml:space="preserve"> </w:t>
      </w:r>
      <w:r w:rsidRPr="009D4921">
        <w:rPr>
          <w:rFonts w:ascii="Avenir Next LT Pro" w:hAnsi="Avenir Next LT Pro"/>
          <w:i/>
          <w:iCs/>
          <w:sz w:val="20"/>
          <w:szCs w:val="20"/>
          <w:lang w:val="fr-CA"/>
        </w:rPr>
        <w:t xml:space="preserve">Indiquez tout lot de travail </w:t>
      </w:r>
      <w:r w:rsidR="009D4921" w:rsidRPr="009D4921">
        <w:rPr>
          <w:rFonts w:ascii="Avenir Next LT Pro" w:hAnsi="Avenir Next LT Pro"/>
          <w:i/>
          <w:iCs/>
          <w:sz w:val="20"/>
          <w:szCs w:val="20"/>
          <w:lang w:val="fr-CA"/>
        </w:rPr>
        <w:t>figurant au Plan d</w:t>
      </w:r>
      <w:r w:rsidR="00307C9E">
        <w:rPr>
          <w:rFonts w:ascii="Avenir Next LT Pro" w:hAnsi="Avenir Next LT Pro"/>
          <w:i/>
          <w:iCs/>
          <w:sz w:val="20"/>
          <w:szCs w:val="20"/>
          <w:lang w:val="fr-CA"/>
        </w:rPr>
        <w:t>e</w:t>
      </w:r>
      <w:r w:rsidR="009D4921" w:rsidRPr="009D4921">
        <w:rPr>
          <w:rFonts w:ascii="Avenir Next LT Pro" w:hAnsi="Avenir Next LT Pro"/>
          <w:i/>
          <w:iCs/>
          <w:sz w:val="20"/>
          <w:szCs w:val="20"/>
          <w:lang w:val="fr-CA"/>
        </w:rPr>
        <w:t xml:space="preserve"> projet qui implique cet actif ou qui serait à risqu</w:t>
      </w:r>
      <w:r w:rsidR="009D4921">
        <w:rPr>
          <w:rFonts w:ascii="Avenir Next LT Pro" w:hAnsi="Avenir Next LT Pro"/>
          <w:i/>
          <w:iCs/>
          <w:sz w:val="20"/>
          <w:szCs w:val="20"/>
          <w:lang w:val="fr-CA"/>
        </w:rPr>
        <w:t>e</w:t>
      </w:r>
      <w:r w:rsidR="009D4921" w:rsidRPr="009D4921">
        <w:rPr>
          <w:rFonts w:ascii="Avenir Next LT Pro" w:hAnsi="Avenir Next LT Pro"/>
          <w:i/>
          <w:iCs/>
          <w:sz w:val="20"/>
          <w:szCs w:val="20"/>
          <w:lang w:val="fr-CA"/>
        </w:rPr>
        <w:t xml:space="preserve"> advenant que cet actif ne soit pas disponib</w:t>
      </w:r>
      <w:r w:rsidR="009D4921">
        <w:rPr>
          <w:rFonts w:ascii="Avenir Next LT Pro" w:hAnsi="Avenir Next LT Pro"/>
          <w:i/>
          <w:iCs/>
          <w:sz w:val="20"/>
          <w:szCs w:val="20"/>
          <w:lang w:val="fr-CA"/>
        </w:rPr>
        <w:t>le.</w:t>
      </w:r>
    </w:p>
    <w:p w14:paraId="0154892C" w14:textId="1F9FA97F" w:rsidR="00120B4D" w:rsidRPr="0070205D" w:rsidRDefault="006E6BDD" w:rsidP="00506AE0">
      <w:pPr>
        <w:pStyle w:val="ListParagraph"/>
        <w:numPr>
          <w:ilvl w:val="0"/>
          <w:numId w:val="11"/>
        </w:numPr>
        <w:spacing w:after="120"/>
        <w:jc w:val="both"/>
        <w:rPr>
          <w:rFonts w:ascii="Avenir Next LT Pro" w:hAnsi="Avenir Next LT Pro"/>
          <w:i/>
          <w:iCs/>
          <w:sz w:val="20"/>
          <w:szCs w:val="20"/>
          <w:lang w:val="fr-CA"/>
        </w:rPr>
      </w:pPr>
      <w:r w:rsidRPr="0070205D">
        <w:rPr>
          <w:rFonts w:ascii="Avenir Next LT Pro" w:hAnsi="Avenir Next LT Pro"/>
          <w:i/>
          <w:iCs/>
          <w:sz w:val="20"/>
          <w:szCs w:val="20"/>
          <w:u w:val="single"/>
          <w:lang w:val="fr-CA"/>
        </w:rPr>
        <w:t>Jalon(s) relié(s)</w:t>
      </w:r>
      <w:r w:rsidR="00323DBB" w:rsidRPr="0070205D">
        <w:rPr>
          <w:rFonts w:ascii="Avenir Next LT Pro" w:hAnsi="Avenir Next LT Pro"/>
          <w:i/>
          <w:iCs/>
          <w:sz w:val="20"/>
          <w:szCs w:val="20"/>
          <w:u w:val="single"/>
          <w:lang w:val="fr-CA"/>
        </w:rPr>
        <w:t>:</w:t>
      </w:r>
      <w:r w:rsidR="00323DBB" w:rsidRPr="0070205D">
        <w:rPr>
          <w:rFonts w:ascii="Avenir Next LT Pro" w:hAnsi="Avenir Next LT Pro"/>
          <w:i/>
          <w:iCs/>
          <w:sz w:val="20"/>
          <w:szCs w:val="20"/>
          <w:lang w:val="fr-CA"/>
        </w:rPr>
        <w:t xml:space="preserve"> </w:t>
      </w:r>
      <w:r w:rsidRPr="0070205D">
        <w:rPr>
          <w:rFonts w:ascii="Avenir Next LT Pro" w:hAnsi="Avenir Next LT Pro"/>
          <w:i/>
          <w:iCs/>
          <w:sz w:val="20"/>
          <w:szCs w:val="20"/>
          <w:lang w:val="fr-CA"/>
        </w:rPr>
        <w:t xml:space="preserve">Indiquez tout </w:t>
      </w:r>
      <w:r w:rsidR="0070205D" w:rsidRPr="0070205D">
        <w:rPr>
          <w:rFonts w:ascii="Avenir Next LT Pro" w:hAnsi="Avenir Next LT Pro"/>
          <w:i/>
          <w:iCs/>
          <w:sz w:val="20"/>
          <w:szCs w:val="20"/>
          <w:lang w:val="fr-CA"/>
        </w:rPr>
        <w:t>jalon figurant au Plan d</w:t>
      </w:r>
      <w:r w:rsidR="00307C9E">
        <w:rPr>
          <w:rFonts w:ascii="Avenir Next LT Pro" w:hAnsi="Avenir Next LT Pro"/>
          <w:i/>
          <w:iCs/>
          <w:sz w:val="20"/>
          <w:szCs w:val="20"/>
          <w:lang w:val="fr-CA"/>
        </w:rPr>
        <w:t>e</w:t>
      </w:r>
      <w:r w:rsidR="0070205D" w:rsidRPr="0070205D">
        <w:rPr>
          <w:rFonts w:ascii="Avenir Next LT Pro" w:hAnsi="Avenir Next LT Pro"/>
          <w:i/>
          <w:iCs/>
          <w:sz w:val="20"/>
          <w:szCs w:val="20"/>
          <w:lang w:val="fr-CA"/>
        </w:rPr>
        <w:t xml:space="preserve"> projet qui implique cet actif ou qui serait à </w:t>
      </w:r>
      <w:r w:rsidR="0070205D">
        <w:rPr>
          <w:rFonts w:ascii="Avenir Next LT Pro" w:hAnsi="Avenir Next LT Pro"/>
          <w:i/>
          <w:iCs/>
          <w:sz w:val="20"/>
          <w:szCs w:val="20"/>
          <w:lang w:val="fr-CA"/>
        </w:rPr>
        <w:t>risque advenant que cet actif ne soit pas disponible.</w:t>
      </w:r>
    </w:p>
    <w:p w14:paraId="2E63E78D" w14:textId="09EBE105" w:rsidR="002D0A95" w:rsidRPr="006A616A" w:rsidRDefault="0070205D" w:rsidP="00506AE0">
      <w:pPr>
        <w:pStyle w:val="ListParagraph"/>
        <w:numPr>
          <w:ilvl w:val="0"/>
          <w:numId w:val="11"/>
        </w:numPr>
        <w:spacing w:after="60"/>
        <w:jc w:val="both"/>
        <w:rPr>
          <w:rFonts w:ascii="Avenir Next LT Pro" w:hAnsi="Avenir Next LT Pro"/>
          <w:i/>
          <w:iCs/>
          <w:sz w:val="20"/>
          <w:szCs w:val="20"/>
          <w:u w:val="single"/>
          <w:lang w:val="fr-CA"/>
        </w:rPr>
      </w:pPr>
      <w:r>
        <w:rPr>
          <w:rFonts w:ascii="Avenir Next LT Pro" w:hAnsi="Avenir Next LT Pro"/>
          <w:i/>
          <w:iCs/>
          <w:sz w:val="20"/>
          <w:szCs w:val="20"/>
          <w:u w:val="single"/>
          <w:lang w:val="fr-CA"/>
        </w:rPr>
        <w:t>Statut du risque en matière de liberté d’exploitation</w:t>
      </w:r>
      <w:r w:rsidR="002D0A95" w:rsidRPr="006A616A">
        <w:rPr>
          <w:rFonts w:ascii="Avenir Next LT Pro" w:hAnsi="Avenir Next LT Pro"/>
          <w:i/>
          <w:iCs/>
          <w:sz w:val="20"/>
          <w:szCs w:val="20"/>
          <w:u w:val="single"/>
          <w:lang w:val="fr-CA"/>
        </w:rPr>
        <w:t>:</w:t>
      </w:r>
    </w:p>
    <w:p w14:paraId="6E065A04" w14:textId="056B50F8" w:rsidR="00D328BE" w:rsidRPr="00D532FF" w:rsidRDefault="00983F87" w:rsidP="00506AE0">
      <w:pPr>
        <w:pStyle w:val="ListParagraph"/>
        <w:numPr>
          <w:ilvl w:val="1"/>
          <w:numId w:val="11"/>
        </w:numPr>
        <w:spacing w:after="0"/>
        <w:contextualSpacing w:val="0"/>
        <w:jc w:val="both"/>
        <w:rPr>
          <w:rFonts w:ascii="Avenir Next LT Pro" w:hAnsi="Avenir Next LT Pro"/>
          <w:i/>
          <w:sz w:val="20"/>
          <w:szCs w:val="20"/>
          <w:lang w:val="fr-CA"/>
        </w:rPr>
      </w:pPr>
      <w:r w:rsidRPr="00D532FF">
        <w:rPr>
          <w:rFonts w:ascii="Avenir Next LT Pro" w:hAnsi="Avenir Next LT Pro"/>
          <w:i/>
          <w:iCs/>
          <w:sz w:val="20"/>
          <w:szCs w:val="20"/>
          <w:lang w:val="fr-CA"/>
        </w:rPr>
        <w:t>Inconnu</w:t>
      </w:r>
      <w:r w:rsidR="0052010C" w:rsidRPr="00D532FF">
        <w:rPr>
          <w:rFonts w:ascii="Avenir Next LT Pro" w:hAnsi="Avenir Next LT Pro"/>
          <w:i/>
          <w:iCs/>
          <w:sz w:val="20"/>
          <w:szCs w:val="20"/>
          <w:lang w:val="fr-CA"/>
        </w:rPr>
        <w:t>:</w:t>
      </w:r>
      <w:r w:rsidR="003F0A21" w:rsidRPr="00D532FF">
        <w:rPr>
          <w:rFonts w:ascii="Avenir Next LT Pro" w:hAnsi="Avenir Next LT Pro"/>
          <w:i/>
          <w:iCs/>
          <w:sz w:val="20"/>
          <w:szCs w:val="20"/>
          <w:lang w:val="fr-CA"/>
        </w:rPr>
        <w:t xml:space="preserve"> </w:t>
      </w:r>
      <w:r w:rsidR="00D532FF" w:rsidRPr="00D532FF">
        <w:rPr>
          <w:rFonts w:ascii="Avenir Next LT Pro" w:hAnsi="Avenir Next LT Pro"/>
          <w:i/>
          <w:iCs/>
          <w:sz w:val="20"/>
          <w:szCs w:val="20"/>
          <w:lang w:val="fr-CA"/>
        </w:rPr>
        <w:t>Aucun travail</w:t>
      </w:r>
      <w:r w:rsidR="00E514E8">
        <w:rPr>
          <w:rFonts w:ascii="Avenir Next LT Pro" w:hAnsi="Avenir Next LT Pro"/>
          <w:i/>
          <w:iCs/>
          <w:sz w:val="20"/>
          <w:szCs w:val="20"/>
          <w:lang w:val="fr-CA"/>
        </w:rPr>
        <w:t xml:space="preserve"> significatif</w:t>
      </w:r>
      <w:r w:rsidR="00D532FF" w:rsidRPr="00D532FF">
        <w:rPr>
          <w:rFonts w:ascii="Avenir Next LT Pro" w:hAnsi="Avenir Next LT Pro"/>
          <w:i/>
          <w:iCs/>
          <w:sz w:val="20"/>
          <w:szCs w:val="20"/>
          <w:lang w:val="fr-CA"/>
        </w:rPr>
        <w:t xml:space="preserve"> </w:t>
      </w:r>
      <w:r w:rsidR="00BA66FC">
        <w:rPr>
          <w:rFonts w:ascii="Avenir Next LT Pro" w:hAnsi="Avenir Next LT Pro"/>
          <w:i/>
          <w:iCs/>
          <w:sz w:val="20"/>
          <w:szCs w:val="20"/>
          <w:lang w:val="fr-CA"/>
        </w:rPr>
        <w:t xml:space="preserve">n’a été </w:t>
      </w:r>
      <w:r w:rsidR="00AE171C">
        <w:rPr>
          <w:rFonts w:ascii="Avenir Next LT Pro" w:hAnsi="Avenir Next LT Pro"/>
          <w:i/>
          <w:iCs/>
          <w:sz w:val="20"/>
          <w:szCs w:val="20"/>
          <w:lang w:val="fr-CA"/>
        </w:rPr>
        <w:t>accompli en termes de</w:t>
      </w:r>
      <w:r w:rsidR="00D532FF" w:rsidRPr="00D532FF">
        <w:rPr>
          <w:rFonts w:ascii="Avenir Next LT Pro" w:hAnsi="Avenir Next LT Pro"/>
          <w:i/>
          <w:iCs/>
          <w:sz w:val="20"/>
          <w:szCs w:val="20"/>
          <w:lang w:val="fr-CA"/>
        </w:rPr>
        <w:t xml:space="preserve"> caractérisation</w:t>
      </w:r>
      <w:r w:rsidR="00F822C5">
        <w:rPr>
          <w:rFonts w:ascii="Avenir Next LT Pro" w:hAnsi="Avenir Next LT Pro"/>
          <w:i/>
          <w:iCs/>
          <w:sz w:val="20"/>
          <w:szCs w:val="20"/>
          <w:lang w:val="fr-CA"/>
        </w:rPr>
        <w:t xml:space="preserve"> (probabilité &amp; impact)</w:t>
      </w:r>
      <w:r w:rsidR="00D532FF" w:rsidRPr="00D532FF">
        <w:rPr>
          <w:rFonts w:ascii="Avenir Next LT Pro" w:hAnsi="Avenir Next LT Pro"/>
          <w:i/>
          <w:iCs/>
          <w:sz w:val="20"/>
          <w:szCs w:val="20"/>
          <w:lang w:val="fr-CA"/>
        </w:rPr>
        <w:t xml:space="preserve"> du </w:t>
      </w:r>
      <w:r w:rsidR="00D532FF">
        <w:rPr>
          <w:rFonts w:ascii="Avenir Next LT Pro" w:hAnsi="Avenir Next LT Pro"/>
          <w:i/>
          <w:iCs/>
          <w:sz w:val="20"/>
          <w:szCs w:val="20"/>
          <w:lang w:val="fr-CA"/>
        </w:rPr>
        <w:t xml:space="preserve">risque </w:t>
      </w:r>
      <w:r w:rsidR="00AE171C">
        <w:rPr>
          <w:rFonts w:ascii="Avenir Next LT Pro" w:hAnsi="Avenir Next LT Pro"/>
          <w:i/>
          <w:iCs/>
          <w:sz w:val="20"/>
          <w:szCs w:val="20"/>
          <w:lang w:val="fr-CA"/>
        </w:rPr>
        <w:t xml:space="preserve">et </w:t>
      </w:r>
      <w:r w:rsidR="009E6E19">
        <w:rPr>
          <w:rFonts w:ascii="Avenir Next LT Pro" w:hAnsi="Avenir Next LT Pro"/>
          <w:i/>
          <w:iCs/>
          <w:sz w:val="20"/>
          <w:szCs w:val="20"/>
          <w:lang w:val="fr-CA"/>
        </w:rPr>
        <w:t>d</w:t>
      </w:r>
      <w:r w:rsidR="00FB01B9">
        <w:rPr>
          <w:rFonts w:ascii="Avenir Next LT Pro" w:hAnsi="Avenir Next LT Pro"/>
          <w:i/>
          <w:iCs/>
          <w:sz w:val="20"/>
          <w:szCs w:val="20"/>
          <w:lang w:val="fr-CA"/>
        </w:rPr>
        <w:t xml:space="preserve">e son </w:t>
      </w:r>
      <w:r w:rsidR="009E6E19">
        <w:rPr>
          <w:rFonts w:ascii="Avenir Next LT Pro" w:hAnsi="Avenir Next LT Pro"/>
          <w:i/>
          <w:iCs/>
          <w:sz w:val="20"/>
          <w:szCs w:val="20"/>
          <w:lang w:val="fr-CA"/>
        </w:rPr>
        <w:t>atténuation</w:t>
      </w:r>
      <w:r w:rsidR="004D6BC7">
        <w:rPr>
          <w:rFonts w:ascii="Avenir Next LT Pro" w:hAnsi="Avenir Next LT Pro"/>
          <w:i/>
          <w:iCs/>
          <w:sz w:val="20"/>
          <w:szCs w:val="20"/>
          <w:lang w:val="fr-CA"/>
        </w:rPr>
        <w:t xml:space="preserve"> conséquente</w:t>
      </w:r>
      <w:r w:rsidR="00D532FF">
        <w:rPr>
          <w:rFonts w:ascii="Avenir Next LT Pro" w:hAnsi="Avenir Next LT Pro"/>
          <w:i/>
          <w:iCs/>
          <w:sz w:val="20"/>
          <w:szCs w:val="20"/>
          <w:lang w:val="fr-CA"/>
        </w:rPr>
        <w:t>.</w:t>
      </w:r>
    </w:p>
    <w:p w14:paraId="51297ADC" w14:textId="3D819A64" w:rsidR="00D328BE" w:rsidRPr="006A616A" w:rsidRDefault="00F822C5" w:rsidP="00506AE0">
      <w:pPr>
        <w:pStyle w:val="ListParagraph"/>
        <w:numPr>
          <w:ilvl w:val="1"/>
          <w:numId w:val="11"/>
        </w:numPr>
        <w:spacing w:after="0"/>
        <w:contextualSpacing w:val="0"/>
        <w:jc w:val="both"/>
        <w:rPr>
          <w:rFonts w:ascii="Avenir Next LT Pro" w:hAnsi="Avenir Next LT Pro"/>
          <w:i/>
          <w:iCs/>
          <w:sz w:val="20"/>
          <w:szCs w:val="20"/>
          <w:lang w:val="fr-CA"/>
        </w:rPr>
      </w:pPr>
      <w:r>
        <w:rPr>
          <w:rFonts w:ascii="Avenir Next LT Pro" w:hAnsi="Avenir Next LT Pro"/>
          <w:i/>
          <w:iCs/>
          <w:sz w:val="20"/>
          <w:szCs w:val="20"/>
          <w:lang w:val="fr-CA"/>
        </w:rPr>
        <w:t>Sous</w:t>
      </w:r>
      <w:r w:rsidR="00404514" w:rsidRPr="00BE718A">
        <w:rPr>
          <w:rFonts w:ascii="Avenir Next LT Pro" w:hAnsi="Avenir Next LT Pro"/>
          <w:i/>
          <w:iCs/>
          <w:sz w:val="20"/>
          <w:szCs w:val="20"/>
          <w:lang w:val="fr-CA"/>
        </w:rPr>
        <w:t xml:space="preserve"> évaluation: </w:t>
      </w:r>
      <w:r w:rsidR="00BE718A" w:rsidRPr="00BE718A">
        <w:rPr>
          <w:rFonts w:ascii="Avenir Next LT Pro" w:hAnsi="Avenir Next LT Pro"/>
          <w:i/>
          <w:iCs/>
          <w:sz w:val="20"/>
          <w:szCs w:val="20"/>
          <w:lang w:val="fr-CA"/>
        </w:rPr>
        <w:t>Le risqu</w:t>
      </w:r>
      <w:r w:rsidR="004D6BC7">
        <w:rPr>
          <w:rFonts w:ascii="Avenir Next LT Pro" w:hAnsi="Avenir Next LT Pro"/>
          <w:i/>
          <w:iCs/>
          <w:sz w:val="20"/>
          <w:szCs w:val="20"/>
          <w:lang w:val="fr-CA"/>
        </w:rPr>
        <w:t>e</w:t>
      </w:r>
      <w:r w:rsidR="00BE718A" w:rsidRPr="00BE718A">
        <w:rPr>
          <w:rFonts w:ascii="Avenir Next LT Pro" w:hAnsi="Avenir Next LT Pro"/>
          <w:i/>
          <w:iCs/>
          <w:sz w:val="20"/>
          <w:szCs w:val="20"/>
          <w:lang w:val="fr-CA"/>
        </w:rPr>
        <w:t xml:space="preserve"> a été identifié dans le Registre des </w:t>
      </w:r>
      <w:r w:rsidR="00BE718A">
        <w:rPr>
          <w:rFonts w:ascii="Avenir Next LT Pro" w:hAnsi="Avenir Next LT Pro"/>
          <w:i/>
          <w:iCs/>
          <w:sz w:val="20"/>
          <w:szCs w:val="20"/>
          <w:lang w:val="fr-CA"/>
        </w:rPr>
        <w:t xml:space="preserve">risques. </w:t>
      </w:r>
      <w:r w:rsidR="00AC2903" w:rsidRPr="00AC2903">
        <w:rPr>
          <w:rFonts w:ascii="Avenir Next LT Pro" w:hAnsi="Avenir Next LT Pro"/>
          <w:i/>
          <w:iCs/>
          <w:sz w:val="20"/>
          <w:szCs w:val="20"/>
          <w:lang w:val="fr-CA"/>
        </w:rPr>
        <w:t>La caractérisation e</w:t>
      </w:r>
      <w:r w:rsidR="009D78E6">
        <w:rPr>
          <w:rFonts w:ascii="Avenir Next LT Pro" w:hAnsi="Avenir Next LT Pro"/>
          <w:i/>
          <w:iCs/>
          <w:sz w:val="20"/>
          <w:szCs w:val="20"/>
          <w:lang w:val="fr-CA"/>
        </w:rPr>
        <w:t>t</w:t>
      </w:r>
      <w:r w:rsidR="00AC2903" w:rsidRPr="00AC2903">
        <w:rPr>
          <w:rFonts w:ascii="Avenir Next LT Pro" w:hAnsi="Avenir Next LT Pro"/>
          <w:i/>
          <w:iCs/>
          <w:sz w:val="20"/>
          <w:szCs w:val="20"/>
          <w:lang w:val="fr-CA"/>
        </w:rPr>
        <w:t xml:space="preserve"> l’</w:t>
      </w:r>
      <w:r w:rsidR="00532AC1">
        <w:rPr>
          <w:rFonts w:ascii="Avenir Next LT Pro" w:hAnsi="Avenir Next LT Pro"/>
          <w:i/>
          <w:iCs/>
          <w:sz w:val="20"/>
          <w:szCs w:val="20"/>
          <w:lang w:val="fr-CA"/>
        </w:rPr>
        <w:t>identification de possibles moyens d’atténuation</w:t>
      </w:r>
      <w:r w:rsidR="00AC2903" w:rsidRPr="00AC2903">
        <w:rPr>
          <w:rFonts w:ascii="Avenir Next LT Pro" w:hAnsi="Avenir Next LT Pro"/>
          <w:i/>
          <w:iCs/>
          <w:sz w:val="20"/>
          <w:szCs w:val="20"/>
          <w:lang w:val="fr-CA"/>
        </w:rPr>
        <w:t xml:space="preserve"> </w:t>
      </w:r>
      <w:r w:rsidR="009D78E6">
        <w:rPr>
          <w:rFonts w:ascii="Avenir Next LT Pro" w:hAnsi="Avenir Next LT Pro"/>
          <w:i/>
          <w:iCs/>
          <w:sz w:val="20"/>
          <w:szCs w:val="20"/>
          <w:lang w:val="fr-CA"/>
        </w:rPr>
        <w:t>sont</w:t>
      </w:r>
      <w:r w:rsidR="00AC2903" w:rsidRPr="00AC2903">
        <w:rPr>
          <w:rFonts w:ascii="Avenir Next LT Pro" w:hAnsi="Avenir Next LT Pro"/>
          <w:i/>
          <w:iCs/>
          <w:sz w:val="20"/>
          <w:szCs w:val="20"/>
          <w:lang w:val="fr-CA"/>
        </w:rPr>
        <w:t xml:space="preserve"> en cours. </w:t>
      </w:r>
    </w:p>
    <w:p w14:paraId="106CDFC9" w14:textId="1A17604D" w:rsidR="00473482" w:rsidRPr="006A616A" w:rsidRDefault="00454740" w:rsidP="00506AE0">
      <w:pPr>
        <w:pStyle w:val="ListParagraph"/>
        <w:numPr>
          <w:ilvl w:val="1"/>
          <w:numId w:val="11"/>
        </w:numPr>
        <w:spacing w:after="0"/>
        <w:contextualSpacing w:val="0"/>
        <w:jc w:val="both"/>
        <w:rPr>
          <w:rFonts w:ascii="Avenir Next LT Pro" w:hAnsi="Avenir Next LT Pro"/>
          <w:i/>
          <w:sz w:val="20"/>
          <w:szCs w:val="20"/>
          <w:lang w:val="fr-CA"/>
        </w:rPr>
      </w:pPr>
      <w:r w:rsidRPr="00454740">
        <w:rPr>
          <w:rFonts w:ascii="Avenir Next LT Pro" w:hAnsi="Avenir Next LT Pro"/>
          <w:i/>
          <w:iCs/>
          <w:sz w:val="20"/>
          <w:szCs w:val="20"/>
          <w:lang w:val="fr-CA"/>
        </w:rPr>
        <w:t>Sous gestion active</w:t>
      </w:r>
      <w:r w:rsidR="00473482" w:rsidRPr="00454740">
        <w:rPr>
          <w:rFonts w:ascii="Avenir Next LT Pro" w:hAnsi="Avenir Next LT Pro"/>
          <w:i/>
          <w:iCs/>
          <w:sz w:val="20"/>
          <w:szCs w:val="20"/>
          <w:lang w:val="fr-CA"/>
        </w:rPr>
        <w:t xml:space="preserve">: </w:t>
      </w:r>
      <w:r w:rsidRPr="00454740">
        <w:rPr>
          <w:rFonts w:ascii="Avenir Next LT Pro" w:hAnsi="Avenir Next LT Pro"/>
          <w:i/>
          <w:iCs/>
          <w:sz w:val="20"/>
          <w:szCs w:val="20"/>
          <w:lang w:val="fr-CA"/>
        </w:rPr>
        <w:t>Le risqu</w:t>
      </w:r>
      <w:r w:rsidR="00ED5CBB">
        <w:rPr>
          <w:rFonts w:ascii="Avenir Next LT Pro" w:hAnsi="Avenir Next LT Pro"/>
          <w:i/>
          <w:iCs/>
          <w:sz w:val="20"/>
          <w:szCs w:val="20"/>
          <w:lang w:val="fr-CA"/>
        </w:rPr>
        <w:t>e</w:t>
      </w:r>
      <w:r w:rsidRPr="00454740">
        <w:rPr>
          <w:rFonts w:ascii="Avenir Next LT Pro" w:hAnsi="Avenir Next LT Pro"/>
          <w:i/>
          <w:iCs/>
          <w:sz w:val="20"/>
          <w:szCs w:val="20"/>
          <w:lang w:val="fr-CA"/>
        </w:rPr>
        <w:t xml:space="preserve"> a été identifié et caractérisé da</w:t>
      </w:r>
      <w:r>
        <w:rPr>
          <w:rFonts w:ascii="Avenir Next LT Pro" w:hAnsi="Avenir Next LT Pro"/>
          <w:i/>
          <w:iCs/>
          <w:sz w:val="20"/>
          <w:szCs w:val="20"/>
          <w:lang w:val="fr-CA"/>
        </w:rPr>
        <w:t>ns le Registre des risques</w:t>
      </w:r>
      <w:r w:rsidR="00336A5B">
        <w:rPr>
          <w:rFonts w:ascii="Avenir Next LT Pro" w:hAnsi="Avenir Next LT Pro"/>
          <w:i/>
          <w:iCs/>
          <w:sz w:val="20"/>
          <w:szCs w:val="20"/>
          <w:lang w:val="fr-CA"/>
        </w:rPr>
        <w:t xml:space="preserve">. </w:t>
      </w:r>
      <w:r w:rsidR="006A486A">
        <w:rPr>
          <w:rFonts w:ascii="Avenir Next LT Pro" w:hAnsi="Avenir Next LT Pro"/>
          <w:i/>
          <w:iCs/>
          <w:sz w:val="20"/>
          <w:szCs w:val="20"/>
          <w:lang w:val="fr-CA"/>
        </w:rPr>
        <w:t>L</w:t>
      </w:r>
      <w:r w:rsidR="00336A5B" w:rsidRPr="00777C7E">
        <w:rPr>
          <w:rFonts w:ascii="Avenir Next LT Pro" w:hAnsi="Avenir Next LT Pro"/>
          <w:i/>
          <w:iCs/>
          <w:sz w:val="20"/>
          <w:szCs w:val="20"/>
          <w:lang w:val="fr-CA"/>
        </w:rPr>
        <w:t>es mesures d’atténuation du risque</w:t>
      </w:r>
      <w:r w:rsidR="006A486A">
        <w:rPr>
          <w:rFonts w:ascii="Avenir Next LT Pro" w:hAnsi="Avenir Next LT Pro"/>
          <w:i/>
          <w:iCs/>
          <w:sz w:val="20"/>
          <w:szCs w:val="20"/>
          <w:lang w:val="fr-CA"/>
        </w:rPr>
        <w:t xml:space="preserve"> </w:t>
      </w:r>
      <w:r w:rsidR="00806533">
        <w:rPr>
          <w:rFonts w:ascii="Avenir Next LT Pro" w:hAnsi="Avenir Next LT Pro"/>
          <w:i/>
          <w:iCs/>
          <w:sz w:val="20"/>
          <w:szCs w:val="20"/>
          <w:lang w:val="fr-CA"/>
        </w:rPr>
        <w:t>prévues</w:t>
      </w:r>
      <w:r w:rsidR="00336A5B" w:rsidRPr="00777C7E">
        <w:rPr>
          <w:rFonts w:ascii="Avenir Next LT Pro" w:hAnsi="Avenir Next LT Pro"/>
          <w:i/>
          <w:iCs/>
          <w:sz w:val="20"/>
          <w:szCs w:val="20"/>
          <w:lang w:val="fr-CA"/>
        </w:rPr>
        <w:t xml:space="preserve"> </w:t>
      </w:r>
      <w:r w:rsidR="00777C7E" w:rsidRPr="00777C7E">
        <w:rPr>
          <w:rFonts w:ascii="Avenir Next LT Pro" w:hAnsi="Avenir Next LT Pro"/>
          <w:i/>
          <w:iCs/>
          <w:sz w:val="20"/>
          <w:szCs w:val="20"/>
          <w:lang w:val="fr-CA"/>
        </w:rPr>
        <w:t>sont en cours d’implémentati</w:t>
      </w:r>
      <w:r w:rsidR="00777C7E">
        <w:rPr>
          <w:rFonts w:ascii="Avenir Next LT Pro" w:hAnsi="Avenir Next LT Pro"/>
          <w:i/>
          <w:iCs/>
          <w:sz w:val="20"/>
          <w:szCs w:val="20"/>
          <w:lang w:val="fr-CA"/>
        </w:rPr>
        <w:t>on.</w:t>
      </w:r>
    </w:p>
    <w:p w14:paraId="68ABCBE4" w14:textId="64FFEE2E" w:rsidR="00947614" w:rsidRPr="00634769" w:rsidRDefault="00777C7E" w:rsidP="00A707EB">
      <w:pPr>
        <w:pStyle w:val="ListParagraph"/>
        <w:numPr>
          <w:ilvl w:val="1"/>
          <w:numId w:val="11"/>
        </w:numPr>
        <w:spacing w:after="0"/>
        <w:contextualSpacing w:val="0"/>
        <w:jc w:val="both"/>
        <w:rPr>
          <w:rFonts w:ascii="Avenir Next LT Pro" w:hAnsi="Avenir Next LT Pro"/>
          <w:lang w:val="fr-CA"/>
        </w:rPr>
        <w:sectPr w:rsidR="00947614" w:rsidRPr="00634769">
          <w:footerReference w:type="default" r:id="rId11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634769">
        <w:rPr>
          <w:rFonts w:ascii="Avenir Next LT Pro" w:hAnsi="Avenir Next LT Pro"/>
          <w:i/>
          <w:iCs/>
          <w:sz w:val="20"/>
          <w:szCs w:val="20"/>
          <w:lang w:val="fr-CA"/>
        </w:rPr>
        <w:t>Accepté</w:t>
      </w:r>
      <w:r w:rsidR="00BF0272" w:rsidRPr="00634769">
        <w:rPr>
          <w:rFonts w:ascii="Avenir Next LT Pro" w:hAnsi="Avenir Next LT Pro"/>
          <w:i/>
          <w:iCs/>
          <w:sz w:val="20"/>
          <w:szCs w:val="20"/>
          <w:lang w:val="fr-CA"/>
        </w:rPr>
        <w:t xml:space="preserve">: </w:t>
      </w:r>
      <w:r w:rsidR="00395675" w:rsidRPr="00634769">
        <w:rPr>
          <w:rFonts w:ascii="Avenir Next LT Pro" w:hAnsi="Avenir Next LT Pro"/>
          <w:i/>
          <w:iCs/>
          <w:sz w:val="20"/>
          <w:szCs w:val="20"/>
          <w:lang w:val="fr-CA"/>
        </w:rPr>
        <w:t>La caractérisation du risqu</w:t>
      </w:r>
      <w:r w:rsidR="00634769">
        <w:rPr>
          <w:rFonts w:ascii="Avenir Next LT Pro" w:hAnsi="Avenir Next LT Pro"/>
          <w:i/>
          <w:iCs/>
          <w:sz w:val="20"/>
          <w:szCs w:val="20"/>
          <w:lang w:val="fr-CA"/>
        </w:rPr>
        <w:t>e</w:t>
      </w:r>
      <w:r w:rsidR="00395675" w:rsidRPr="00634769">
        <w:rPr>
          <w:rFonts w:ascii="Avenir Next LT Pro" w:hAnsi="Avenir Next LT Pro"/>
          <w:i/>
          <w:iCs/>
          <w:sz w:val="20"/>
          <w:szCs w:val="20"/>
          <w:lang w:val="fr-CA"/>
        </w:rPr>
        <w:t xml:space="preserve"> est à jour, toute mesure d’atténuation du risque</w:t>
      </w:r>
      <w:r w:rsidR="00506EB4">
        <w:rPr>
          <w:rFonts w:ascii="Avenir Next LT Pro" w:hAnsi="Avenir Next LT Pro"/>
          <w:i/>
          <w:iCs/>
          <w:sz w:val="20"/>
          <w:szCs w:val="20"/>
          <w:lang w:val="fr-CA"/>
        </w:rPr>
        <w:t xml:space="preserve"> </w:t>
      </w:r>
      <w:r w:rsidR="00806533">
        <w:rPr>
          <w:rFonts w:ascii="Avenir Next LT Pro" w:hAnsi="Avenir Next LT Pro"/>
          <w:i/>
          <w:iCs/>
          <w:sz w:val="20"/>
          <w:szCs w:val="20"/>
          <w:lang w:val="fr-CA"/>
        </w:rPr>
        <w:t>prévue</w:t>
      </w:r>
      <w:r w:rsidR="00395675" w:rsidRPr="00634769">
        <w:rPr>
          <w:rFonts w:ascii="Avenir Next LT Pro" w:hAnsi="Avenir Next LT Pro"/>
          <w:i/>
          <w:iCs/>
          <w:sz w:val="20"/>
          <w:szCs w:val="20"/>
          <w:lang w:val="fr-CA"/>
        </w:rPr>
        <w:t xml:space="preserve"> a été implémenté</w:t>
      </w:r>
      <w:r w:rsidR="00C44E78">
        <w:rPr>
          <w:rFonts w:ascii="Avenir Next LT Pro" w:hAnsi="Avenir Next LT Pro"/>
          <w:i/>
          <w:iCs/>
          <w:sz w:val="20"/>
          <w:szCs w:val="20"/>
          <w:lang w:val="fr-CA"/>
        </w:rPr>
        <w:t>e</w:t>
      </w:r>
      <w:r w:rsidR="00395675" w:rsidRPr="00634769">
        <w:rPr>
          <w:rFonts w:ascii="Avenir Next LT Pro" w:hAnsi="Avenir Next LT Pro"/>
          <w:i/>
          <w:iCs/>
          <w:sz w:val="20"/>
          <w:szCs w:val="20"/>
          <w:lang w:val="fr-CA"/>
        </w:rPr>
        <w:t xml:space="preserve">, et tout risque résiduel est </w:t>
      </w:r>
      <w:r w:rsidR="00634769">
        <w:rPr>
          <w:rFonts w:ascii="Avenir Next LT Pro" w:hAnsi="Avenir Next LT Pro"/>
          <w:i/>
          <w:iCs/>
          <w:sz w:val="20"/>
          <w:szCs w:val="20"/>
          <w:lang w:val="fr-CA"/>
        </w:rPr>
        <w:t>présentement</w:t>
      </w:r>
      <w:r w:rsidR="00395675" w:rsidRPr="00634769">
        <w:rPr>
          <w:rFonts w:ascii="Avenir Next LT Pro" w:hAnsi="Avenir Next LT Pro"/>
          <w:i/>
          <w:iCs/>
          <w:sz w:val="20"/>
          <w:szCs w:val="20"/>
          <w:lang w:val="fr-CA"/>
        </w:rPr>
        <w:t xml:space="preserve"> </w:t>
      </w:r>
      <w:r w:rsidR="005520D0" w:rsidRPr="00634769">
        <w:rPr>
          <w:rFonts w:ascii="Avenir Next LT Pro" w:hAnsi="Avenir Next LT Pro"/>
          <w:i/>
          <w:iCs/>
          <w:sz w:val="20"/>
          <w:szCs w:val="20"/>
          <w:lang w:val="fr-CA"/>
        </w:rPr>
        <w:t xml:space="preserve">jugé acceptable. </w:t>
      </w:r>
    </w:p>
    <w:p w14:paraId="026DBD90" w14:textId="04782057" w:rsidR="00401A0E" w:rsidRPr="006A616A" w:rsidRDefault="009F60CC" w:rsidP="00E7305D">
      <w:pPr>
        <w:rPr>
          <w:rFonts w:ascii="Avenir Next LT Pro" w:hAnsi="Avenir Next LT Pro"/>
          <w:b/>
          <w:bCs/>
          <w:lang w:val="fr-CA"/>
        </w:rPr>
      </w:pPr>
      <w:r w:rsidRPr="006A616A">
        <w:rPr>
          <w:rFonts w:ascii="Avenir Next LT Pro" w:hAnsi="Avenir Next LT Pro"/>
          <w:b/>
          <w:bCs/>
          <w:lang w:val="fr-CA"/>
        </w:rPr>
        <w:lastRenderedPageBreak/>
        <w:t xml:space="preserve">Tableau de PI d’amont </w:t>
      </w:r>
      <w:r w:rsidR="008D2742" w:rsidRPr="006A616A">
        <w:rPr>
          <w:rFonts w:ascii="Avenir Next LT Pro" w:hAnsi="Avenir Next LT Pro"/>
          <w:b/>
          <w:bCs/>
          <w:lang w:val="fr-CA"/>
        </w:rPr>
        <w:t>(</w:t>
      </w:r>
      <w:r w:rsidR="002C07BD" w:rsidRPr="006A616A">
        <w:rPr>
          <w:rFonts w:ascii="Avenir Next LT Pro" w:hAnsi="Avenir Next LT Pro"/>
          <w:b/>
          <w:bCs/>
          <w:i/>
          <w:iCs/>
          <w:lang w:val="fr-CA"/>
        </w:rPr>
        <w:t>Background IP</w:t>
      </w:r>
      <w:r w:rsidR="00243016" w:rsidRPr="006A616A">
        <w:rPr>
          <w:rFonts w:ascii="Avenir Next LT Pro" w:hAnsi="Avenir Next LT Pro"/>
          <w:b/>
          <w:bCs/>
          <w:i/>
          <w:iCs/>
          <w:lang w:val="fr-CA"/>
        </w:rPr>
        <w:t xml:space="preserve"> </w:t>
      </w:r>
      <w:r w:rsidR="008D2742" w:rsidRPr="006A616A">
        <w:rPr>
          <w:rFonts w:ascii="Avenir Next LT Pro" w:hAnsi="Avenir Next LT Pro"/>
          <w:b/>
          <w:bCs/>
          <w:i/>
          <w:iCs/>
          <w:lang w:val="fr-CA"/>
        </w:rPr>
        <w:t xml:space="preserve">- </w:t>
      </w:r>
      <w:r w:rsidR="00243016" w:rsidRPr="006A616A">
        <w:rPr>
          <w:rFonts w:ascii="Avenir Next LT Pro" w:hAnsi="Avenir Next LT Pro"/>
          <w:b/>
          <w:bCs/>
          <w:i/>
          <w:iCs/>
          <w:lang w:val="fr-CA"/>
        </w:rPr>
        <w:t>BIP</w:t>
      </w:r>
      <w:r w:rsidR="00243016" w:rsidRPr="006A616A">
        <w:rPr>
          <w:rFonts w:ascii="Avenir Next LT Pro" w:hAnsi="Avenir Next LT Pro"/>
          <w:b/>
          <w:bCs/>
          <w:lang w:val="fr-CA"/>
        </w:rPr>
        <w:t>)</w:t>
      </w:r>
    </w:p>
    <w:tbl>
      <w:tblPr>
        <w:tblStyle w:val="TableGrid"/>
        <w:tblW w:w="1805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720"/>
        <w:gridCol w:w="1800"/>
        <w:gridCol w:w="1520"/>
        <w:gridCol w:w="1990"/>
        <w:gridCol w:w="2880"/>
        <w:gridCol w:w="1440"/>
        <w:gridCol w:w="1008"/>
        <w:gridCol w:w="1008"/>
        <w:gridCol w:w="1800"/>
        <w:gridCol w:w="1584"/>
        <w:gridCol w:w="1584"/>
      </w:tblGrid>
      <w:tr w:rsidR="00F11725" w:rsidRPr="006A616A" w14:paraId="0B96A77E" w14:textId="77777777" w:rsidTr="00DE7511">
        <w:tc>
          <w:tcPr>
            <w:tcW w:w="720" w:type="dxa"/>
            <w:tcBorders>
              <w:top w:val="single" w:sz="12" w:space="0" w:color="auto"/>
              <w:bottom w:val="single" w:sz="12" w:space="0" w:color="auto"/>
            </w:tcBorders>
          </w:tcPr>
          <w:p w14:paraId="74EC160E" w14:textId="6F597F7F" w:rsidR="00F11725" w:rsidRPr="006A616A" w:rsidRDefault="008D2742" w:rsidP="00F11725">
            <w:pPr>
              <w:rPr>
                <w:rFonts w:ascii="Avenir Next LT Pro" w:hAnsi="Avenir Next LT Pro"/>
                <w:lang w:val="fr-CA"/>
              </w:rPr>
            </w:pPr>
            <w:r w:rsidRPr="006A616A">
              <w:rPr>
                <w:rFonts w:ascii="Avenir Next LT Pro" w:hAnsi="Avenir Next LT Pro"/>
                <w:lang w:val="fr-CA"/>
              </w:rPr>
              <w:t xml:space="preserve">ID Actif </w:t>
            </w:r>
            <w:r w:rsidR="00C83667" w:rsidRPr="006A616A">
              <w:rPr>
                <w:rFonts w:ascii="Avenir Next LT Pro" w:hAnsi="Avenir Next LT Pro"/>
                <w:lang w:val="fr-CA"/>
              </w:rPr>
              <w:t>BIP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</w:tcBorders>
          </w:tcPr>
          <w:p w14:paraId="25C5C0BC" w14:textId="5801EA47" w:rsidR="00F11725" w:rsidRPr="006A616A" w:rsidRDefault="008D2742" w:rsidP="00F11725">
            <w:pPr>
              <w:rPr>
                <w:rFonts w:ascii="Avenir Next LT Pro" w:hAnsi="Avenir Next LT Pro"/>
                <w:lang w:val="fr-CA"/>
              </w:rPr>
            </w:pPr>
            <w:r w:rsidRPr="006A616A">
              <w:rPr>
                <w:rFonts w:ascii="Avenir Next LT Pro" w:hAnsi="Avenir Next LT Pro"/>
                <w:lang w:val="fr-CA"/>
              </w:rPr>
              <w:t xml:space="preserve">ID Item </w:t>
            </w:r>
            <w:r w:rsidR="00C83667" w:rsidRPr="006A616A">
              <w:rPr>
                <w:rFonts w:ascii="Avenir Next LT Pro" w:hAnsi="Avenir Next LT Pro"/>
                <w:lang w:val="fr-CA"/>
              </w:rPr>
              <w:t>BIP</w:t>
            </w:r>
          </w:p>
        </w:tc>
        <w:tc>
          <w:tcPr>
            <w:tcW w:w="1800" w:type="dxa"/>
            <w:tcBorders>
              <w:top w:val="single" w:sz="12" w:space="0" w:color="auto"/>
              <w:bottom w:val="single" w:sz="12" w:space="0" w:color="auto"/>
            </w:tcBorders>
          </w:tcPr>
          <w:p w14:paraId="39A9281C" w14:textId="0CB93BE9" w:rsidR="00F11725" w:rsidRPr="006A616A" w:rsidRDefault="00F11725" w:rsidP="00F11725">
            <w:pPr>
              <w:rPr>
                <w:rFonts w:ascii="Avenir Next LT Pro" w:hAnsi="Avenir Next LT Pro"/>
                <w:lang w:val="fr-CA"/>
              </w:rPr>
            </w:pPr>
            <w:r w:rsidRPr="006A616A">
              <w:rPr>
                <w:rFonts w:ascii="Avenir Next LT Pro" w:hAnsi="Avenir Next LT Pro"/>
                <w:lang w:val="fr-CA"/>
              </w:rPr>
              <w:t>Contribut</w:t>
            </w:r>
            <w:r w:rsidR="00626FF1" w:rsidRPr="006A616A">
              <w:rPr>
                <w:rFonts w:ascii="Avenir Next LT Pro" w:hAnsi="Avenir Next LT Pro"/>
                <w:lang w:val="fr-CA"/>
              </w:rPr>
              <w:t>eu</w:t>
            </w:r>
            <w:r w:rsidRPr="006A616A">
              <w:rPr>
                <w:rFonts w:ascii="Avenir Next LT Pro" w:hAnsi="Avenir Next LT Pro"/>
                <w:lang w:val="fr-CA"/>
              </w:rPr>
              <w:t>r(s)</w:t>
            </w:r>
          </w:p>
        </w:tc>
        <w:tc>
          <w:tcPr>
            <w:tcW w:w="1520" w:type="dxa"/>
            <w:tcBorders>
              <w:top w:val="single" w:sz="12" w:space="0" w:color="auto"/>
              <w:bottom w:val="single" w:sz="12" w:space="0" w:color="auto"/>
            </w:tcBorders>
          </w:tcPr>
          <w:p w14:paraId="6109B0FF" w14:textId="55F2BE63" w:rsidR="00F11725" w:rsidRPr="006A616A" w:rsidRDefault="00626FF1" w:rsidP="00F11725">
            <w:pPr>
              <w:rPr>
                <w:rFonts w:ascii="Avenir Next LT Pro" w:hAnsi="Avenir Next LT Pro"/>
                <w:lang w:val="fr-CA"/>
              </w:rPr>
            </w:pPr>
            <w:r w:rsidRPr="006A616A">
              <w:rPr>
                <w:rFonts w:ascii="Avenir Next LT Pro" w:hAnsi="Avenir Next LT Pro"/>
                <w:lang w:val="fr-CA"/>
              </w:rPr>
              <w:t>Détenteur</w:t>
            </w:r>
            <w:r w:rsidR="00F11725" w:rsidRPr="006A616A">
              <w:rPr>
                <w:rFonts w:ascii="Avenir Next LT Pro" w:hAnsi="Avenir Next LT Pro"/>
                <w:lang w:val="fr-CA"/>
              </w:rPr>
              <w:t>(s)</w:t>
            </w:r>
          </w:p>
        </w:tc>
        <w:tc>
          <w:tcPr>
            <w:tcW w:w="1990" w:type="dxa"/>
            <w:tcBorders>
              <w:top w:val="single" w:sz="12" w:space="0" w:color="auto"/>
              <w:bottom w:val="single" w:sz="12" w:space="0" w:color="auto"/>
            </w:tcBorders>
          </w:tcPr>
          <w:p w14:paraId="73EBD398" w14:textId="6F18035D" w:rsidR="00F11725" w:rsidRPr="006A616A" w:rsidRDefault="00626FF1" w:rsidP="00F11725">
            <w:pPr>
              <w:rPr>
                <w:rFonts w:ascii="Avenir Next LT Pro" w:hAnsi="Avenir Next LT Pro"/>
                <w:lang w:val="fr-CA"/>
              </w:rPr>
            </w:pPr>
            <w:r w:rsidRPr="006A616A">
              <w:rPr>
                <w:rFonts w:ascii="Avenir Next LT Pro" w:hAnsi="Avenir Next LT Pro"/>
                <w:lang w:val="fr-CA"/>
              </w:rPr>
              <w:t xml:space="preserve">Secteur </w:t>
            </w:r>
            <w:r w:rsidR="00CE1A3F" w:rsidRPr="006A616A">
              <w:rPr>
                <w:rFonts w:ascii="Avenir Next LT Pro" w:hAnsi="Avenir Next LT Pro"/>
                <w:lang w:val="fr-CA"/>
              </w:rPr>
              <w:t>t</w:t>
            </w:r>
            <w:r w:rsidRPr="006A616A">
              <w:rPr>
                <w:rFonts w:ascii="Avenir Next LT Pro" w:hAnsi="Avenir Next LT Pro"/>
                <w:lang w:val="fr-CA"/>
              </w:rPr>
              <w:t>echnologique</w:t>
            </w:r>
          </w:p>
        </w:tc>
        <w:tc>
          <w:tcPr>
            <w:tcW w:w="2880" w:type="dxa"/>
            <w:tcBorders>
              <w:top w:val="single" w:sz="12" w:space="0" w:color="auto"/>
              <w:bottom w:val="single" w:sz="12" w:space="0" w:color="auto"/>
            </w:tcBorders>
          </w:tcPr>
          <w:p w14:paraId="309F90EB" w14:textId="23793658" w:rsidR="00F11725" w:rsidRPr="006A616A" w:rsidRDefault="00626FF1" w:rsidP="00F11725">
            <w:pPr>
              <w:rPr>
                <w:rFonts w:ascii="Avenir Next LT Pro" w:hAnsi="Avenir Next LT Pro"/>
                <w:lang w:val="fr-CA"/>
              </w:rPr>
            </w:pPr>
            <w:r w:rsidRPr="006A616A">
              <w:rPr>
                <w:rFonts w:ascii="Avenir Next LT Pro" w:hAnsi="Avenir Next LT Pro"/>
                <w:lang w:val="fr-CA"/>
              </w:rPr>
              <w:t xml:space="preserve">Courte </w:t>
            </w:r>
            <w:r w:rsidR="00CE1A3F" w:rsidRPr="006A616A">
              <w:rPr>
                <w:rFonts w:ascii="Avenir Next LT Pro" w:hAnsi="Avenir Next LT Pro"/>
                <w:lang w:val="fr-CA"/>
              </w:rPr>
              <w:t>d</w:t>
            </w:r>
            <w:r w:rsidR="00F11725" w:rsidRPr="006A616A">
              <w:rPr>
                <w:rFonts w:ascii="Avenir Next LT Pro" w:hAnsi="Avenir Next LT Pro"/>
                <w:lang w:val="fr-CA"/>
              </w:rPr>
              <w:t>escription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</w:tcPr>
          <w:p w14:paraId="6E565F8D" w14:textId="13BA76CA" w:rsidR="00F11725" w:rsidRPr="006A616A" w:rsidRDefault="00293081" w:rsidP="00F11725">
            <w:pPr>
              <w:rPr>
                <w:rFonts w:ascii="Avenir Next LT Pro" w:hAnsi="Avenir Next LT Pro"/>
                <w:lang w:val="fr-CA"/>
              </w:rPr>
            </w:pPr>
            <w:r w:rsidRPr="006A616A">
              <w:rPr>
                <w:rFonts w:ascii="Avenir Next LT Pro" w:hAnsi="Avenir Next LT Pro"/>
                <w:lang w:val="fr-CA"/>
              </w:rPr>
              <w:t>T</w:t>
            </w:r>
            <w:r w:rsidR="00F11725" w:rsidRPr="006A616A">
              <w:rPr>
                <w:rFonts w:ascii="Avenir Next LT Pro" w:hAnsi="Avenir Next LT Pro"/>
                <w:lang w:val="fr-CA"/>
              </w:rPr>
              <w:t>ype(s)</w:t>
            </w:r>
            <w:r w:rsidR="00626FF1" w:rsidRPr="006A616A">
              <w:rPr>
                <w:rFonts w:ascii="Avenir Next LT Pro" w:hAnsi="Avenir Next LT Pro"/>
                <w:lang w:val="fr-CA"/>
              </w:rPr>
              <w:t xml:space="preserve"> de PI</w:t>
            </w:r>
          </w:p>
        </w:tc>
        <w:tc>
          <w:tcPr>
            <w:tcW w:w="1008" w:type="dxa"/>
            <w:tcBorders>
              <w:top w:val="single" w:sz="12" w:space="0" w:color="auto"/>
              <w:bottom w:val="single" w:sz="12" w:space="0" w:color="auto"/>
            </w:tcBorders>
          </w:tcPr>
          <w:p w14:paraId="705D2132" w14:textId="0A8532E1" w:rsidR="00F11725" w:rsidRPr="006A616A" w:rsidRDefault="00CE1A3F" w:rsidP="00F11725">
            <w:pPr>
              <w:rPr>
                <w:rFonts w:ascii="Avenir Next LT Pro" w:hAnsi="Avenir Next LT Pro"/>
                <w:lang w:val="fr-CA"/>
              </w:rPr>
            </w:pPr>
            <w:r w:rsidRPr="006A616A">
              <w:rPr>
                <w:rFonts w:ascii="Avenir Next LT Pro" w:hAnsi="Avenir Next LT Pro"/>
                <w:lang w:val="fr-CA"/>
              </w:rPr>
              <w:t>Lot(s) de travail relié(s)</w:t>
            </w:r>
          </w:p>
        </w:tc>
        <w:tc>
          <w:tcPr>
            <w:tcW w:w="1008" w:type="dxa"/>
            <w:tcBorders>
              <w:top w:val="single" w:sz="12" w:space="0" w:color="auto"/>
              <w:bottom w:val="single" w:sz="12" w:space="0" w:color="auto"/>
            </w:tcBorders>
          </w:tcPr>
          <w:p w14:paraId="029C85B5" w14:textId="14CD41B0" w:rsidR="00F11725" w:rsidRPr="006A616A" w:rsidRDefault="00CE1A3F" w:rsidP="00F11725">
            <w:pPr>
              <w:rPr>
                <w:rFonts w:ascii="Avenir Next LT Pro" w:hAnsi="Avenir Next LT Pro"/>
                <w:lang w:val="fr-CA"/>
              </w:rPr>
            </w:pPr>
            <w:r w:rsidRPr="006A616A">
              <w:rPr>
                <w:rFonts w:ascii="Avenir Next LT Pro" w:hAnsi="Avenir Next LT Pro"/>
                <w:lang w:val="fr-CA"/>
              </w:rPr>
              <w:t>Jalon(s) relié(s)</w:t>
            </w:r>
          </w:p>
        </w:tc>
        <w:tc>
          <w:tcPr>
            <w:tcW w:w="1800" w:type="dxa"/>
            <w:tcBorders>
              <w:top w:val="single" w:sz="12" w:space="0" w:color="auto"/>
              <w:bottom w:val="single" w:sz="12" w:space="0" w:color="auto"/>
            </w:tcBorders>
          </w:tcPr>
          <w:p w14:paraId="4B476728" w14:textId="232711C1" w:rsidR="00F11725" w:rsidRPr="006A616A" w:rsidRDefault="0021467D" w:rsidP="00F11725">
            <w:pPr>
              <w:rPr>
                <w:rFonts w:ascii="Avenir Next LT Pro" w:hAnsi="Avenir Next LT Pro"/>
                <w:lang w:val="fr-CA"/>
              </w:rPr>
            </w:pPr>
            <w:r w:rsidRPr="006A616A">
              <w:rPr>
                <w:rFonts w:ascii="Avenir Next LT Pro" w:hAnsi="Avenir Next LT Pro"/>
                <w:lang w:val="fr-CA"/>
              </w:rPr>
              <w:t>S</w:t>
            </w:r>
            <w:r w:rsidR="00F11725" w:rsidRPr="006A616A">
              <w:rPr>
                <w:rFonts w:ascii="Avenir Next LT Pro" w:hAnsi="Avenir Next LT Pro"/>
                <w:lang w:val="fr-CA"/>
              </w:rPr>
              <w:t>tatu</w:t>
            </w:r>
            <w:r w:rsidRPr="006A616A">
              <w:rPr>
                <w:rFonts w:ascii="Avenir Next LT Pro" w:hAnsi="Avenir Next LT Pro"/>
                <w:lang w:val="fr-CA"/>
              </w:rPr>
              <w:t xml:space="preserve">t du risque </w:t>
            </w:r>
            <w:r w:rsidR="00031015" w:rsidRPr="006A616A">
              <w:rPr>
                <w:rFonts w:ascii="Avenir Next LT Pro" w:hAnsi="Avenir Next LT Pro"/>
                <w:lang w:val="fr-CA"/>
              </w:rPr>
              <w:t>en matière de liberté d’exploitation</w:t>
            </w:r>
          </w:p>
          <w:p w14:paraId="5249C93E" w14:textId="65964AF7" w:rsidR="00F11725" w:rsidRPr="006A616A" w:rsidRDefault="000359C0" w:rsidP="00556E23">
            <w:pPr>
              <w:rPr>
                <w:rFonts w:ascii="Avenir Next LT Pro" w:hAnsi="Avenir Next LT Pro"/>
                <w:lang w:val="fr-CA"/>
              </w:rPr>
            </w:pPr>
            <w:r w:rsidRPr="006A616A">
              <w:rPr>
                <w:lang w:val="fr-CA"/>
              </w:rPr>
              <w:br/>
            </w:r>
          </w:p>
        </w:tc>
        <w:tc>
          <w:tcPr>
            <w:tcW w:w="1584" w:type="dxa"/>
            <w:tcBorders>
              <w:top w:val="single" w:sz="12" w:space="0" w:color="auto"/>
              <w:bottom w:val="single" w:sz="12" w:space="0" w:color="auto"/>
            </w:tcBorders>
          </w:tcPr>
          <w:p w14:paraId="49C2305E" w14:textId="201C65D0" w:rsidR="00F11725" w:rsidRPr="006A616A" w:rsidRDefault="00F11725" w:rsidP="00F11725">
            <w:pPr>
              <w:rPr>
                <w:rFonts w:ascii="Avenir Next LT Pro" w:hAnsi="Avenir Next LT Pro"/>
                <w:lang w:val="fr-CA"/>
              </w:rPr>
            </w:pPr>
            <w:r w:rsidRPr="006A616A">
              <w:rPr>
                <w:rFonts w:ascii="Avenir Next LT Pro" w:hAnsi="Avenir Next LT Pro"/>
                <w:lang w:val="fr-CA"/>
              </w:rPr>
              <w:t>Part</w:t>
            </w:r>
            <w:r w:rsidR="00A44BFC" w:rsidRPr="006A616A">
              <w:rPr>
                <w:rFonts w:ascii="Avenir Next LT Pro" w:hAnsi="Avenir Next LT Pro"/>
                <w:lang w:val="fr-CA"/>
              </w:rPr>
              <w:t>enaire</w:t>
            </w:r>
            <w:r w:rsidRPr="006A616A">
              <w:rPr>
                <w:rFonts w:ascii="Avenir Next LT Pro" w:hAnsi="Avenir Next LT Pro"/>
                <w:lang w:val="fr-CA"/>
              </w:rPr>
              <w:t xml:space="preserve">(s) </w:t>
            </w:r>
            <w:r w:rsidR="00031015" w:rsidRPr="006A616A">
              <w:rPr>
                <w:rFonts w:ascii="Avenir Next LT Pro" w:hAnsi="Avenir Next LT Pro"/>
                <w:lang w:val="fr-CA"/>
              </w:rPr>
              <w:t>requérant accès durant le projet</w:t>
            </w:r>
          </w:p>
        </w:tc>
        <w:tc>
          <w:tcPr>
            <w:tcW w:w="1584" w:type="dxa"/>
            <w:tcBorders>
              <w:top w:val="single" w:sz="12" w:space="0" w:color="auto"/>
              <w:bottom w:val="single" w:sz="12" w:space="0" w:color="auto"/>
            </w:tcBorders>
          </w:tcPr>
          <w:p w14:paraId="39C66828" w14:textId="08951789" w:rsidR="00F11725" w:rsidRPr="006A616A" w:rsidRDefault="00F11725" w:rsidP="00F11725">
            <w:pPr>
              <w:rPr>
                <w:rFonts w:ascii="Avenir Next LT Pro" w:hAnsi="Avenir Next LT Pro"/>
                <w:lang w:val="fr-CA"/>
              </w:rPr>
            </w:pPr>
            <w:r w:rsidRPr="006A616A">
              <w:rPr>
                <w:rFonts w:ascii="Avenir Next LT Pro" w:hAnsi="Avenir Next LT Pro"/>
                <w:lang w:val="fr-CA"/>
              </w:rPr>
              <w:t>Part</w:t>
            </w:r>
            <w:r w:rsidR="00A44BFC" w:rsidRPr="006A616A">
              <w:rPr>
                <w:rFonts w:ascii="Avenir Next LT Pro" w:hAnsi="Avenir Next LT Pro"/>
                <w:lang w:val="fr-CA"/>
              </w:rPr>
              <w:t>enaire</w:t>
            </w:r>
            <w:r w:rsidRPr="006A616A">
              <w:rPr>
                <w:rFonts w:ascii="Avenir Next LT Pro" w:hAnsi="Avenir Next LT Pro"/>
                <w:lang w:val="fr-CA"/>
              </w:rPr>
              <w:t xml:space="preserve">(s) </w:t>
            </w:r>
            <w:r w:rsidR="00031015" w:rsidRPr="006A616A">
              <w:rPr>
                <w:rFonts w:ascii="Avenir Next LT Pro" w:hAnsi="Avenir Next LT Pro"/>
                <w:lang w:val="fr-CA"/>
              </w:rPr>
              <w:t>requérant accès après le projet</w:t>
            </w:r>
          </w:p>
        </w:tc>
      </w:tr>
      <w:tr w:rsidR="00F11725" w:rsidRPr="006A616A" w14:paraId="2EBCE172" w14:textId="77777777" w:rsidTr="00DE7511">
        <w:trPr>
          <w:trHeight w:val="288"/>
        </w:trPr>
        <w:tc>
          <w:tcPr>
            <w:tcW w:w="720" w:type="dxa"/>
            <w:tcBorders>
              <w:top w:val="single" w:sz="12" w:space="0" w:color="auto"/>
            </w:tcBorders>
          </w:tcPr>
          <w:p w14:paraId="64FB4CD3" w14:textId="3E2D7242" w:rsidR="00F11725" w:rsidRPr="006A616A" w:rsidRDefault="6A009FD3" w:rsidP="2B8F542C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  <w:r w:rsidRPr="006A616A">
              <w:rPr>
                <w:rFonts w:ascii="Avenir Next LT Pro" w:hAnsi="Avenir Next LT Pro"/>
                <w:sz w:val="18"/>
                <w:szCs w:val="18"/>
                <w:lang w:val="fr-CA"/>
              </w:rPr>
              <w:t>1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shd w:val="clear" w:color="auto" w:fill="000000" w:themeFill="text1"/>
          </w:tcPr>
          <w:p w14:paraId="0C54BB3F" w14:textId="77777777" w:rsidR="00F11725" w:rsidRPr="006A616A" w:rsidRDefault="00F11725" w:rsidP="2B8F542C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800" w:type="dxa"/>
            <w:tcBorders>
              <w:top w:val="single" w:sz="12" w:space="0" w:color="auto"/>
            </w:tcBorders>
          </w:tcPr>
          <w:p w14:paraId="5F070086" w14:textId="3499F9B4" w:rsidR="00F11725" w:rsidRPr="006A616A" w:rsidRDefault="00F11725" w:rsidP="00F11725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520" w:type="dxa"/>
            <w:tcBorders>
              <w:top w:val="single" w:sz="12" w:space="0" w:color="auto"/>
            </w:tcBorders>
          </w:tcPr>
          <w:p w14:paraId="6E3CF1A6" w14:textId="77777777" w:rsidR="00F11725" w:rsidRPr="006A616A" w:rsidRDefault="00F11725" w:rsidP="00F11725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990" w:type="dxa"/>
            <w:tcBorders>
              <w:top w:val="single" w:sz="12" w:space="0" w:color="auto"/>
            </w:tcBorders>
          </w:tcPr>
          <w:p w14:paraId="72386830" w14:textId="77777777" w:rsidR="00F11725" w:rsidRPr="006A616A" w:rsidRDefault="00F11725" w:rsidP="00F11725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2880" w:type="dxa"/>
            <w:tcBorders>
              <w:top w:val="single" w:sz="12" w:space="0" w:color="auto"/>
            </w:tcBorders>
          </w:tcPr>
          <w:p w14:paraId="06D1BB81" w14:textId="25E52865" w:rsidR="00F11725" w:rsidRPr="006A616A" w:rsidRDefault="00F11725" w:rsidP="00F11725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440" w:type="dxa"/>
            <w:tcBorders>
              <w:top w:val="single" w:sz="12" w:space="0" w:color="auto"/>
            </w:tcBorders>
            <w:shd w:val="clear" w:color="auto" w:fill="000000" w:themeFill="text1"/>
          </w:tcPr>
          <w:p w14:paraId="158DAC18" w14:textId="77777777" w:rsidR="00F11725" w:rsidRPr="006A616A" w:rsidRDefault="00F11725" w:rsidP="00F11725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008" w:type="dxa"/>
            <w:tcBorders>
              <w:top w:val="single" w:sz="12" w:space="0" w:color="auto"/>
            </w:tcBorders>
          </w:tcPr>
          <w:p w14:paraId="688D2A0C" w14:textId="77777777" w:rsidR="00F11725" w:rsidRPr="006A616A" w:rsidRDefault="00F11725" w:rsidP="00F11725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008" w:type="dxa"/>
            <w:tcBorders>
              <w:top w:val="single" w:sz="12" w:space="0" w:color="auto"/>
            </w:tcBorders>
          </w:tcPr>
          <w:p w14:paraId="770FD2E8" w14:textId="6B74527B" w:rsidR="00F11725" w:rsidRPr="006A616A" w:rsidRDefault="00F11725" w:rsidP="00F11725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800" w:type="dxa"/>
            <w:tcBorders>
              <w:top w:val="single" w:sz="12" w:space="0" w:color="auto"/>
            </w:tcBorders>
          </w:tcPr>
          <w:p w14:paraId="6D8D7116" w14:textId="7E1376E4" w:rsidR="00F11725" w:rsidRPr="006A616A" w:rsidRDefault="00F11725" w:rsidP="00F11725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584" w:type="dxa"/>
            <w:tcBorders>
              <w:top w:val="single" w:sz="12" w:space="0" w:color="auto"/>
            </w:tcBorders>
          </w:tcPr>
          <w:p w14:paraId="351B0558" w14:textId="42FFE1FD" w:rsidR="00F11725" w:rsidRPr="006A616A" w:rsidRDefault="00F11725" w:rsidP="00F11725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584" w:type="dxa"/>
            <w:tcBorders>
              <w:top w:val="single" w:sz="12" w:space="0" w:color="auto"/>
            </w:tcBorders>
          </w:tcPr>
          <w:p w14:paraId="68A8CC92" w14:textId="77777777" w:rsidR="00F11725" w:rsidRPr="006A616A" w:rsidRDefault="00F11725" w:rsidP="00F11725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</w:tr>
      <w:tr w:rsidR="00F11725" w:rsidRPr="006A616A" w14:paraId="0565C523" w14:textId="77777777" w:rsidTr="00DE7511">
        <w:trPr>
          <w:trHeight w:val="288"/>
        </w:trPr>
        <w:tc>
          <w:tcPr>
            <w:tcW w:w="720" w:type="dxa"/>
            <w:shd w:val="clear" w:color="auto" w:fill="000000" w:themeFill="text1"/>
          </w:tcPr>
          <w:p w14:paraId="56F6C76C" w14:textId="77777777" w:rsidR="00F11725" w:rsidRPr="006A616A" w:rsidRDefault="00F11725" w:rsidP="2B8F542C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720" w:type="dxa"/>
          </w:tcPr>
          <w:p w14:paraId="5EB61169" w14:textId="5B04AE45" w:rsidR="00F11725" w:rsidRPr="006A616A" w:rsidRDefault="6A009FD3" w:rsidP="2B8F542C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  <w:r w:rsidRPr="006A616A">
              <w:rPr>
                <w:rFonts w:ascii="Avenir Next LT Pro" w:hAnsi="Avenir Next LT Pro"/>
                <w:sz w:val="18"/>
                <w:szCs w:val="18"/>
                <w:lang w:val="fr-CA"/>
              </w:rPr>
              <w:t>1.1</w:t>
            </w:r>
          </w:p>
        </w:tc>
        <w:tc>
          <w:tcPr>
            <w:tcW w:w="1800" w:type="dxa"/>
            <w:shd w:val="clear" w:color="auto" w:fill="000000" w:themeFill="text1"/>
          </w:tcPr>
          <w:p w14:paraId="1FDBE07F" w14:textId="77777777" w:rsidR="00F11725" w:rsidRPr="006A616A" w:rsidRDefault="00F11725" w:rsidP="00F11725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520" w:type="dxa"/>
            <w:shd w:val="clear" w:color="auto" w:fill="000000" w:themeFill="text1"/>
          </w:tcPr>
          <w:p w14:paraId="72BE631A" w14:textId="77777777" w:rsidR="00F11725" w:rsidRPr="006A616A" w:rsidRDefault="00F11725" w:rsidP="00F11725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990" w:type="dxa"/>
            <w:shd w:val="clear" w:color="auto" w:fill="000000" w:themeFill="text1"/>
          </w:tcPr>
          <w:p w14:paraId="79F3A95E" w14:textId="77777777" w:rsidR="00F11725" w:rsidRPr="006A616A" w:rsidRDefault="00F11725" w:rsidP="00F11725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2880" w:type="dxa"/>
          </w:tcPr>
          <w:p w14:paraId="544D599E" w14:textId="07FC2CF8" w:rsidR="00F11725" w:rsidRPr="006A616A" w:rsidRDefault="00F11725" w:rsidP="00F11725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440" w:type="dxa"/>
          </w:tcPr>
          <w:p w14:paraId="4EA7D884" w14:textId="77777777" w:rsidR="00F11725" w:rsidRPr="006A616A" w:rsidRDefault="00F11725" w:rsidP="00F11725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008" w:type="dxa"/>
            <w:shd w:val="clear" w:color="auto" w:fill="000000" w:themeFill="text1"/>
          </w:tcPr>
          <w:p w14:paraId="0648D22B" w14:textId="77777777" w:rsidR="00F11725" w:rsidRPr="006A616A" w:rsidRDefault="00F11725" w:rsidP="00F11725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008" w:type="dxa"/>
            <w:shd w:val="clear" w:color="auto" w:fill="000000" w:themeFill="text1"/>
          </w:tcPr>
          <w:p w14:paraId="182A15AD" w14:textId="1DBA11C7" w:rsidR="00F11725" w:rsidRPr="006A616A" w:rsidRDefault="00F11725" w:rsidP="00F11725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800" w:type="dxa"/>
            <w:shd w:val="clear" w:color="auto" w:fill="000000" w:themeFill="text1"/>
          </w:tcPr>
          <w:p w14:paraId="218E3988" w14:textId="77777777" w:rsidR="00F11725" w:rsidRPr="006A616A" w:rsidRDefault="00F11725" w:rsidP="00F11725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584" w:type="dxa"/>
            <w:shd w:val="clear" w:color="auto" w:fill="000000" w:themeFill="text1"/>
          </w:tcPr>
          <w:p w14:paraId="6841EC46" w14:textId="77777777" w:rsidR="00F11725" w:rsidRPr="006A616A" w:rsidRDefault="00F11725" w:rsidP="00F11725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584" w:type="dxa"/>
            <w:shd w:val="clear" w:color="auto" w:fill="000000" w:themeFill="text1"/>
          </w:tcPr>
          <w:p w14:paraId="4412196A" w14:textId="77777777" w:rsidR="00F11725" w:rsidRPr="006A616A" w:rsidRDefault="00F11725" w:rsidP="00F11725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</w:tr>
      <w:tr w:rsidR="00F11725" w:rsidRPr="006A616A" w14:paraId="5B54DD01" w14:textId="77777777" w:rsidTr="00DE7511">
        <w:trPr>
          <w:trHeight w:val="288"/>
        </w:trPr>
        <w:tc>
          <w:tcPr>
            <w:tcW w:w="720" w:type="dxa"/>
            <w:shd w:val="clear" w:color="auto" w:fill="000000" w:themeFill="text1"/>
          </w:tcPr>
          <w:p w14:paraId="6CE2DB7D" w14:textId="77777777" w:rsidR="00F11725" w:rsidRPr="006A616A" w:rsidRDefault="00F11725" w:rsidP="2B8F542C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720" w:type="dxa"/>
          </w:tcPr>
          <w:p w14:paraId="2B4D0F0A" w14:textId="2D0D32CD" w:rsidR="00F11725" w:rsidRPr="006A616A" w:rsidRDefault="6A009FD3" w:rsidP="2B8F542C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  <w:r w:rsidRPr="006A616A">
              <w:rPr>
                <w:rFonts w:ascii="Avenir Next LT Pro" w:hAnsi="Avenir Next LT Pro"/>
                <w:sz w:val="18"/>
                <w:szCs w:val="18"/>
                <w:lang w:val="fr-CA"/>
              </w:rPr>
              <w:t>1.2</w:t>
            </w:r>
          </w:p>
        </w:tc>
        <w:tc>
          <w:tcPr>
            <w:tcW w:w="1800" w:type="dxa"/>
            <w:shd w:val="clear" w:color="auto" w:fill="000000" w:themeFill="text1"/>
          </w:tcPr>
          <w:p w14:paraId="776802C0" w14:textId="77777777" w:rsidR="00F11725" w:rsidRPr="006A616A" w:rsidRDefault="00F11725" w:rsidP="00F11725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520" w:type="dxa"/>
            <w:shd w:val="clear" w:color="auto" w:fill="000000" w:themeFill="text1"/>
          </w:tcPr>
          <w:p w14:paraId="084AE56E" w14:textId="77777777" w:rsidR="00F11725" w:rsidRPr="006A616A" w:rsidRDefault="00F11725" w:rsidP="00F11725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990" w:type="dxa"/>
            <w:shd w:val="clear" w:color="auto" w:fill="000000" w:themeFill="text1"/>
          </w:tcPr>
          <w:p w14:paraId="4ECA0ECD" w14:textId="77777777" w:rsidR="00F11725" w:rsidRPr="006A616A" w:rsidRDefault="00F11725" w:rsidP="00F11725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2880" w:type="dxa"/>
          </w:tcPr>
          <w:p w14:paraId="560B2E10" w14:textId="0F9CF783" w:rsidR="00F11725" w:rsidRPr="006A616A" w:rsidRDefault="00F11725" w:rsidP="00F11725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440" w:type="dxa"/>
          </w:tcPr>
          <w:p w14:paraId="6DE97CB0" w14:textId="77777777" w:rsidR="00F11725" w:rsidRPr="006A616A" w:rsidRDefault="00F11725" w:rsidP="00F11725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008" w:type="dxa"/>
            <w:shd w:val="clear" w:color="auto" w:fill="000000" w:themeFill="text1"/>
          </w:tcPr>
          <w:p w14:paraId="0DFC0424" w14:textId="77777777" w:rsidR="00F11725" w:rsidRPr="006A616A" w:rsidRDefault="00F11725" w:rsidP="00F11725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008" w:type="dxa"/>
            <w:shd w:val="clear" w:color="auto" w:fill="000000" w:themeFill="text1"/>
          </w:tcPr>
          <w:p w14:paraId="31616FBD" w14:textId="3B88E668" w:rsidR="00F11725" w:rsidRPr="006A616A" w:rsidRDefault="00F11725" w:rsidP="00F11725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800" w:type="dxa"/>
            <w:shd w:val="clear" w:color="auto" w:fill="000000" w:themeFill="text1"/>
          </w:tcPr>
          <w:p w14:paraId="02086C9F" w14:textId="77777777" w:rsidR="00F11725" w:rsidRPr="006A616A" w:rsidRDefault="00F11725" w:rsidP="00F11725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584" w:type="dxa"/>
            <w:shd w:val="clear" w:color="auto" w:fill="000000" w:themeFill="text1"/>
          </w:tcPr>
          <w:p w14:paraId="183BC3C4" w14:textId="77777777" w:rsidR="00F11725" w:rsidRPr="006A616A" w:rsidRDefault="00F11725" w:rsidP="00F11725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584" w:type="dxa"/>
            <w:shd w:val="clear" w:color="auto" w:fill="000000" w:themeFill="text1"/>
          </w:tcPr>
          <w:p w14:paraId="47D1EBEE" w14:textId="77777777" w:rsidR="00F11725" w:rsidRPr="006A616A" w:rsidRDefault="00F11725" w:rsidP="00F11725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</w:tr>
      <w:tr w:rsidR="00587663" w:rsidRPr="006A616A" w14:paraId="5947D690" w14:textId="77777777" w:rsidTr="00DE7511">
        <w:trPr>
          <w:trHeight w:val="288"/>
        </w:trPr>
        <w:tc>
          <w:tcPr>
            <w:tcW w:w="720" w:type="dxa"/>
            <w:shd w:val="clear" w:color="auto" w:fill="000000" w:themeFill="text1"/>
          </w:tcPr>
          <w:p w14:paraId="22F4B828" w14:textId="77777777" w:rsidR="00587663" w:rsidRPr="006A616A" w:rsidRDefault="00587663" w:rsidP="2B8F542C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720" w:type="dxa"/>
          </w:tcPr>
          <w:p w14:paraId="2149909A" w14:textId="30BF928B" w:rsidR="00587663" w:rsidRPr="006A616A" w:rsidRDefault="00352A81" w:rsidP="2B8F542C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  <w:r w:rsidRPr="006A616A">
              <w:rPr>
                <w:rFonts w:ascii="Avenir Next LT Pro" w:hAnsi="Avenir Next LT Pro"/>
                <w:sz w:val="18"/>
                <w:szCs w:val="18"/>
                <w:lang w:val="fr-CA"/>
              </w:rPr>
              <w:t>1.3</w:t>
            </w:r>
          </w:p>
        </w:tc>
        <w:tc>
          <w:tcPr>
            <w:tcW w:w="1800" w:type="dxa"/>
            <w:shd w:val="clear" w:color="auto" w:fill="000000" w:themeFill="text1"/>
          </w:tcPr>
          <w:p w14:paraId="1E3D3505" w14:textId="77777777" w:rsidR="00587663" w:rsidRPr="006A616A" w:rsidRDefault="00587663" w:rsidP="00F11725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520" w:type="dxa"/>
            <w:shd w:val="clear" w:color="auto" w:fill="000000" w:themeFill="text1"/>
          </w:tcPr>
          <w:p w14:paraId="2D27C8D3" w14:textId="77777777" w:rsidR="00587663" w:rsidRPr="006A616A" w:rsidRDefault="00587663" w:rsidP="00F11725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990" w:type="dxa"/>
            <w:shd w:val="clear" w:color="auto" w:fill="000000" w:themeFill="text1"/>
          </w:tcPr>
          <w:p w14:paraId="6A500F7B" w14:textId="77777777" w:rsidR="00587663" w:rsidRPr="006A616A" w:rsidRDefault="00587663" w:rsidP="00F11725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2880" w:type="dxa"/>
          </w:tcPr>
          <w:p w14:paraId="1C6ED0CE" w14:textId="77777777" w:rsidR="00587663" w:rsidRPr="006A616A" w:rsidRDefault="00587663" w:rsidP="00F11725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440" w:type="dxa"/>
          </w:tcPr>
          <w:p w14:paraId="624D309F" w14:textId="77777777" w:rsidR="00587663" w:rsidRPr="006A616A" w:rsidRDefault="00587663" w:rsidP="00F11725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008" w:type="dxa"/>
            <w:shd w:val="clear" w:color="auto" w:fill="000000" w:themeFill="text1"/>
          </w:tcPr>
          <w:p w14:paraId="464F3008" w14:textId="77777777" w:rsidR="00587663" w:rsidRPr="006A616A" w:rsidRDefault="00587663" w:rsidP="00F11725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008" w:type="dxa"/>
            <w:shd w:val="clear" w:color="auto" w:fill="000000" w:themeFill="text1"/>
          </w:tcPr>
          <w:p w14:paraId="66F28ECD" w14:textId="77777777" w:rsidR="00587663" w:rsidRPr="006A616A" w:rsidRDefault="00587663" w:rsidP="00F11725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800" w:type="dxa"/>
            <w:shd w:val="clear" w:color="auto" w:fill="000000" w:themeFill="text1"/>
          </w:tcPr>
          <w:p w14:paraId="025D3DE5" w14:textId="77777777" w:rsidR="00587663" w:rsidRPr="006A616A" w:rsidRDefault="00587663" w:rsidP="00F11725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584" w:type="dxa"/>
            <w:shd w:val="clear" w:color="auto" w:fill="000000" w:themeFill="text1"/>
          </w:tcPr>
          <w:p w14:paraId="4E1C317D" w14:textId="77777777" w:rsidR="00587663" w:rsidRPr="006A616A" w:rsidRDefault="00587663" w:rsidP="00F11725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584" w:type="dxa"/>
            <w:shd w:val="clear" w:color="auto" w:fill="000000" w:themeFill="text1"/>
          </w:tcPr>
          <w:p w14:paraId="2AA36434" w14:textId="77777777" w:rsidR="00587663" w:rsidRPr="006A616A" w:rsidRDefault="00587663" w:rsidP="00F11725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</w:tr>
      <w:tr w:rsidR="00F11725" w:rsidRPr="006A616A" w14:paraId="1AF1F0C2" w14:textId="77777777" w:rsidTr="00DE7511">
        <w:trPr>
          <w:trHeight w:val="288"/>
        </w:trPr>
        <w:tc>
          <w:tcPr>
            <w:tcW w:w="720" w:type="dxa"/>
          </w:tcPr>
          <w:p w14:paraId="2F251DCB" w14:textId="4EADF607" w:rsidR="00F11725" w:rsidRPr="006A616A" w:rsidRDefault="6A009FD3" w:rsidP="2B8F542C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  <w:r w:rsidRPr="006A616A">
              <w:rPr>
                <w:rFonts w:ascii="Avenir Next LT Pro" w:hAnsi="Avenir Next LT Pro"/>
                <w:sz w:val="18"/>
                <w:szCs w:val="18"/>
                <w:lang w:val="fr-CA"/>
              </w:rPr>
              <w:t>2</w:t>
            </w:r>
          </w:p>
        </w:tc>
        <w:tc>
          <w:tcPr>
            <w:tcW w:w="720" w:type="dxa"/>
            <w:shd w:val="clear" w:color="auto" w:fill="000000" w:themeFill="text1"/>
          </w:tcPr>
          <w:p w14:paraId="4845E329" w14:textId="77777777" w:rsidR="00F11725" w:rsidRPr="006A616A" w:rsidRDefault="00F11725" w:rsidP="2B8F542C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800" w:type="dxa"/>
          </w:tcPr>
          <w:p w14:paraId="2CDF6E0D" w14:textId="77777777" w:rsidR="00F11725" w:rsidRPr="006A616A" w:rsidRDefault="00F11725" w:rsidP="00F11725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520" w:type="dxa"/>
          </w:tcPr>
          <w:p w14:paraId="473940AF" w14:textId="77777777" w:rsidR="00F11725" w:rsidRPr="006A616A" w:rsidRDefault="00F11725" w:rsidP="00F11725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990" w:type="dxa"/>
          </w:tcPr>
          <w:p w14:paraId="6EA4C1EF" w14:textId="77777777" w:rsidR="00F11725" w:rsidRPr="006A616A" w:rsidRDefault="00F11725" w:rsidP="00F11725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2880" w:type="dxa"/>
          </w:tcPr>
          <w:p w14:paraId="3DF4BE53" w14:textId="44083B9A" w:rsidR="00F11725" w:rsidRPr="006A616A" w:rsidRDefault="00F11725" w:rsidP="00F11725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440" w:type="dxa"/>
            <w:shd w:val="clear" w:color="auto" w:fill="000000" w:themeFill="text1"/>
          </w:tcPr>
          <w:p w14:paraId="43B8C216" w14:textId="77777777" w:rsidR="00F11725" w:rsidRPr="006A616A" w:rsidRDefault="00F11725" w:rsidP="00F11725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008" w:type="dxa"/>
          </w:tcPr>
          <w:p w14:paraId="1A22879D" w14:textId="77777777" w:rsidR="00F11725" w:rsidRPr="006A616A" w:rsidRDefault="00F11725" w:rsidP="00F11725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008" w:type="dxa"/>
          </w:tcPr>
          <w:p w14:paraId="21FAA72D" w14:textId="1739A959" w:rsidR="00F11725" w:rsidRPr="006A616A" w:rsidRDefault="00F11725" w:rsidP="00F11725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800" w:type="dxa"/>
          </w:tcPr>
          <w:p w14:paraId="27EC3361" w14:textId="77777777" w:rsidR="00F11725" w:rsidRPr="006A616A" w:rsidRDefault="00F11725" w:rsidP="00F11725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584" w:type="dxa"/>
          </w:tcPr>
          <w:p w14:paraId="2B7BD566" w14:textId="77777777" w:rsidR="00F11725" w:rsidRPr="006A616A" w:rsidRDefault="00F11725" w:rsidP="00F11725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584" w:type="dxa"/>
          </w:tcPr>
          <w:p w14:paraId="48B676A2" w14:textId="77777777" w:rsidR="00F11725" w:rsidRPr="006A616A" w:rsidRDefault="00F11725" w:rsidP="00F11725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</w:tr>
      <w:tr w:rsidR="00F11725" w:rsidRPr="006A616A" w14:paraId="4041E25E" w14:textId="77777777" w:rsidTr="00DE7511">
        <w:trPr>
          <w:trHeight w:val="288"/>
        </w:trPr>
        <w:tc>
          <w:tcPr>
            <w:tcW w:w="720" w:type="dxa"/>
            <w:shd w:val="clear" w:color="auto" w:fill="000000" w:themeFill="text1"/>
          </w:tcPr>
          <w:p w14:paraId="1B960EF7" w14:textId="02C44330" w:rsidR="00F11725" w:rsidRPr="006A616A" w:rsidRDefault="00F11725" w:rsidP="2B8F542C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720" w:type="dxa"/>
          </w:tcPr>
          <w:p w14:paraId="2CDFFAF2" w14:textId="0273B914" w:rsidR="00F11725" w:rsidRPr="006A616A" w:rsidRDefault="6A009FD3" w:rsidP="2B8F542C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  <w:r w:rsidRPr="006A616A">
              <w:rPr>
                <w:rFonts w:ascii="Avenir Next LT Pro" w:hAnsi="Avenir Next LT Pro"/>
                <w:sz w:val="18"/>
                <w:szCs w:val="18"/>
                <w:lang w:val="fr-CA"/>
              </w:rPr>
              <w:t>2.1</w:t>
            </w:r>
          </w:p>
        </w:tc>
        <w:tc>
          <w:tcPr>
            <w:tcW w:w="1800" w:type="dxa"/>
            <w:shd w:val="clear" w:color="auto" w:fill="000000" w:themeFill="text1"/>
          </w:tcPr>
          <w:p w14:paraId="3CB9B419" w14:textId="77777777" w:rsidR="00F11725" w:rsidRPr="006A616A" w:rsidRDefault="00F11725" w:rsidP="00F11725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520" w:type="dxa"/>
            <w:shd w:val="clear" w:color="auto" w:fill="000000" w:themeFill="text1"/>
          </w:tcPr>
          <w:p w14:paraId="5AAC1229" w14:textId="77777777" w:rsidR="00F11725" w:rsidRPr="006A616A" w:rsidRDefault="00F11725" w:rsidP="00F11725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990" w:type="dxa"/>
            <w:shd w:val="clear" w:color="auto" w:fill="000000" w:themeFill="text1"/>
          </w:tcPr>
          <w:p w14:paraId="3AF50DE8" w14:textId="77777777" w:rsidR="00F11725" w:rsidRPr="006A616A" w:rsidRDefault="00F11725" w:rsidP="00F11725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2880" w:type="dxa"/>
          </w:tcPr>
          <w:p w14:paraId="6B68B024" w14:textId="411DAF07" w:rsidR="00F11725" w:rsidRPr="006A616A" w:rsidRDefault="00F11725" w:rsidP="00F11725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440" w:type="dxa"/>
          </w:tcPr>
          <w:p w14:paraId="42680B39" w14:textId="77777777" w:rsidR="00F11725" w:rsidRPr="006A616A" w:rsidRDefault="00F11725" w:rsidP="00F11725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008" w:type="dxa"/>
            <w:shd w:val="clear" w:color="auto" w:fill="000000" w:themeFill="text1"/>
          </w:tcPr>
          <w:p w14:paraId="0C5C85D6" w14:textId="77777777" w:rsidR="00F11725" w:rsidRPr="006A616A" w:rsidRDefault="00F11725" w:rsidP="00F11725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008" w:type="dxa"/>
            <w:shd w:val="clear" w:color="auto" w:fill="000000" w:themeFill="text1"/>
          </w:tcPr>
          <w:p w14:paraId="2C835995" w14:textId="0BB3D0C3" w:rsidR="00F11725" w:rsidRPr="006A616A" w:rsidRDefault="00F11725" w:rsidP="00F11725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800" w:type="dxa"/>
            <w:shd w:val="clear" w:color="auto" w:fill="000000" w:themeFill="text1"/>
          </w:tcPr>
          <w:p w14:paraId="7C9E4137" w14:textId="77777777" w:rsidR="00F11725" w:rsidRPr="006A616A" w:rsidRDefault="00F11725" w:rsidP="00F11725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584" w:type="dxa"/>
            <w:shd w:val="clear" w:color="auto" w:fill="000000" w:themeFill="text1"/>
          </w:tcPr>
          <w:p w14:paraId="461074BB" w14:textId="737C24D7" w:rsidR="00F11725" w:rsidRPr="006A616A" w:rsidRDefault="00F11725" w:rsidP="00F11725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584" w:type="dxa"/>
            <w:shd w:val="clear" w:color="auto" w:fill="000000" w:themeFill="text1"/>
          </w:tcPr>
          <w:p w14:paraId="005B0E57" w14:textId="77777777" w:rsidR="00F11725" w:rsidRPr="006A616A" w:rsidRDefault="00F11725" w:rsidP="00F11725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</w:tr>
      <w:tr w:rsidR="00F11725" w:rsidRPr="006A616A" w14:paraId="1AC9D572" w14:textId="77777777" w:rsidTr="00DE7511">
        <w:trPr>
          <w:trHeight w:val="288"/>
        </w:trPr>
        <w:tc>
          <w:tcPr>
            <w:tcW w:w="720" w:type="dxa"/>
            <w:shd w:val="clear" w:color="auto" w:fill="000000" w:themeFill="text1"/>
          </w:tcPr>
          <w:p w14:paraId="030C6BA5" w14:textId="77777777" w:rsidR="00F11725" w:rsidRPr="006A616A" w:rsidRDefault="00F11725" w:rsidP="2B8F542C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720" w:type="dxa"/>
          </w:tcPr>
          <w:p w14:paraId="630F5BAD" w14:textId="04C679BF" w:rsidR="00F11725" w:rsidRPr="006A616A" w:rsidRDefault="6A009FD3" w:rsidP="2B8F542C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  <w:r w:rsidRPr="006A616A">
              <w:rPr>
                <w:rFonts w:ascii="Avenir Next LT Pro" w:hAnsi="Avenir Next LT Pro"/>
                <w:sz w:val="18"/>
                <w:szCs w:val="18"/>
                <w:lang w:val="fr-CA"/>
              </w:rPr>
              <w:t>2.2</w:t>
            </w:r>
          </w:p>
        </w:tc>
        <w:tc>
          <w:tcPr>
            <w:tcW w:w="1800" w:type="dxa"/>
            <w:shd w:val="clear" w:color="auto" w:fill="000000" w:themeFill="text1"/>
          </w:tcPr>
          <w:p w14:paraId="50CF4D22" w14:textId="77777777" w:rsidR="00F11725" w:rsidRPr="006A616A" w:rsidRDefault="00F11725" w:rsidP="00F11725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520" w:type="dxa"/>
            <w:shd w:val="clear" w:color="auto" w:fill="000000" w:themeFill="text1"/>
          </w:tcPr>
          <w:p w14:paraId="2BBDD128" w14:textId="77777777" w:rsidR="00F11725" w:rsidRPr="006A616A" w:rsidRDefault="00F11725" w:rsidP="00F11725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990" w:type="dxa"/>
            <w:shd w:val="clear" w:color="auto" w:fill="000000" w:themeFill="text1"/>
          </w:tcPr>
          <w:p w14:paraId="5BDA5A5C" w14:textId="77777777" w:rsidR="00F11725" w:rsidRPr="006A616A" w:rsidRDefault="00F11725" w:rsidP="00F11725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2880" w:type="dxa"/>
          </w:tcPr>
          <w:p w14:paraId="0E8A5929" w14:textId="36B33ABD" w:rsidR="00F11725" w:rsidRPr="006A616A" w:rsidRDefault="00F11725" w:rsidP="00F11725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440" w:type="dxa"/>
          </w:tcPr>
          <w:p w14:paraId="14217FF6" w14:textId="77777777" w:rsidR="00F11725" w:rsidRPr="006A616A" w:rsidRDefault="00F11725" w:rsidP="00F11725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008" w:type="dxa"/>
            <w:shd w:val="clear" w:color="auto" w:fill="000000" w:themeFill="text1"/>
          </w:tcPr>
          <w:p w14:paraId="02453BB1" w14:textId="77777777" w:rsidR="00F11725" w:rsidRPr="006A616A" w:rsidRDefault="00F11725" w:rsidP="00F11725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008" w:type="dxa"/>
            <w:shd w:val="clear" w:color="auto" w:fill="000000" w:themeFill="text1"/>
          </w:tcPr>
          <w:p w14:paraId="6436B830" w14:textId="3AB9BAEF" w:rsidR="00F11725" w:rsidRPr="006A616A" w:rsidRDefault="00F11725" w:rsidP="00F11725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800" w:type="dxa"/>
            <w:shd w:val="clear" w:color="auto" w:fill="000000" w:themeFill="text1"/>
          </w:tcPr>
          <w:p w14:paraId="2244EFA4" w14:textId="77777777" w:rsidR="00F11725" w:rsidRPr="006A616A" w:rsidRDefault="00F11725" w:rsidP="00F11725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584" w:type="dxa"/>
            <w:shd w:val="clear" w:color="auto" w:fill="000000" w:themeFill="text1"/>
          </w:tcPr>
          <w:p w14:paraId="49AA3720" w14:textId="77777777" w:rsidR="00F11725" w:rsidRPr="006A616A" w:rsidRDefault="00F11725" w:rsidP="00F11725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584" w:type="dxa"/>
            <w:shd w:val="clear" w:color="auto" w:fill="000000" w:themeFill="text1"/>
          </w:tcPr>
          <w:p w14:paraId="2211AA95" w14:textId="77777777" w:rsidR="00F11725" w:rsidRPr="006A616A" w:rsidRDefault="00F11725" w:rsidP="00F11725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</w:tr>
      <w:tr w:rsidR="00352A81" w:rsidRPr="006A616A" w14:paraId="72A5BAF0" w14:textId="77777777" w:rsidTr="00DE7511">
        <w:trPr>
          <w:trHeight w:val="288"/>
        </w:trPr>
        <w:tc>
          <w:tcPr>
            <w:tcW w:w="720" w:type="dxa"/>
            <w:shd w:val="clear" w:color="auto" w:fill="000000" w:themeFill="text1"/>
          </w:tcPr>
          <w:p w14:paraId="1D7D15C7" w14:textId="77777777" w:rsidR="00352A81" w:rsidRPr="006A616A" w:rsidRDefault="00352A81" w:rsidP="2B8F542C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720" w:type="dxa"/>
          </w:tcPr>
          <w:p w14:paraId="62B92A4A" w14:textId="352C4247" w:rsidR="00352A81" w:rsidRPr="006A616A" w:rsidRDefault="00352A81" w:rsidP="2B8F542C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  <w:r w:rsidRPr="006A616A">
              <w:rPr>
                <w:rFonts w:ascii="Avenir Next LT Pro" w:hAnsi="Avenir Next LT Pro"/>
                <w:sz w:val="18"/>
                <w:szCs w:val="18"/>
                <w:lang w:val="fr-CA"/>
              </w:rPr>
              <w:t>2.3</w:t>
            </w:r>
          </w:p>
        </w:tc>
        <w:tc>
          <w:tcPr>
            <w:tcW w:w="1800" w:type="dxa"/>
            <w:shd w:val="clear" w:color="auto" w:fill="000000" w:themeFill="text1"/>
          </w:tcPr>
          <w:p w14:paraId="74983F28" w14:textId="77777777" w:rsidR="00352A81" w:rsidRPr="006A616A" w:rsidRDefault="00352A81" w:rsidP="00F11725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520" w:type="dxa"/>
            <w:shd w:val="clear" w:color="auto" w:fill="000000" w:themeFill="text1"/>
          </w:tcPr>
          <w:p w14:paraId="0FBBDF6A" w14:textId="77777777" w:rsidR="00352A81" w:rsidRPr="006A616A" w:rsidRDefault="00352A81" w:rsidP="00F11725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990" w:type="dxa"/>
            <w:shd w:val="clear" w:color="auto" w:fill="000000" w:themeFill="text1"/>
          </w:tcPr>
          <w:p w14:paraId="35769EFB" w14:textId="77777777" w:rsidR="00352A81" w:rsidRPr="006A616A" w:rsidRDefault="00352A81" w:rsidP="00F11725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2880" w:type="dxa"/>
          </w:tcPr>
          <w:p w14:paraId="22BDC2E0" w14:textId="77777777" w:rsidR="00352A81" w:rsidRPr="006A616A" w:rsidRDefault="00352A81" w:rsidP="00F11725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440" w:type="dxa"/>
          </w:tcPr>
          <w:p w14:paraId="64E9CDFC" w14:textId="77777777" w:rsidR="00352A81" w:rsidRPr="006A616A" w:rsidRDefault="00352A81" w:rsidP="00F11725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008" w:type="dxa"/>
            <w:shd w:val="clear" w:color="auto" w:fill="000000" w:themeFill="text1"/>
          </w:tcPr>
          <w:p w14:paraId="789028BD" w14:textId="77777777" w:rsidR="00352A81" w:rsidRPr="006A616A" w:rsidRDefault="00352A81" w:rsidP="00F11725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008" w:type="dxa"/>
            <w:shd w:val="clear" w:color="auto" w:fill="000000" w:themeFill="text1"/>
          </w:tcPr>
          <w:p w14:paraId="4D77E5F4" w14:textId="77777777" w:rsidR="00352A81" w:rsidRPr="006A616A" w:rsidRDefault="00352A81" w:rsidP="00F11725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800" w:type="dxa"/>
            <w:shd w:val="clear" w:color="auto" w:fill="000000" w:themeFill="text1"/>
          </w:tcPr>
          <w:p w14:paraId="0BBD8EE5" w14:textId="77777777" w:rsidR="00352A81" w:rsidRPr="006A616A" w:rsidRDefault="00352A81" w:rsidP="00F11725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584" w:type="dxa"/>
            <w:shd w:val="clear" w:color="auto" w:fill="000000" w:themeFill="text1"/>
          </w:tcPr>
          <w:p w14:paraId="021FA516" w14:textId="77777777" w:rsidR="00352A81" w:rsidRPr="006A616A" w:rsidRDefault="00352A81" w:rsidP="00F11725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584" w:type="dxa"/>
            <w:shd w:val="clear" w:color="auto" w:fill="000000" w:themeFill="text1"/>
          </w:tcPr>
          <w:p w14:paraId="130CF1D2" w14:textId="77777777" w:rsidR="00352A81" w:rsidRPr="006A616A" w:rsidRDefault="00352A81" w:rsidP="00F11725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</w:tr>
      <w:tr w:rsidR="00561743" w:rsidRPr="006A616A" w14:paraId="6B378CC2" w14:textId="77777777" w:rsidTr="00DE7511">
        <w:trPr>
          <w:trHeight w:val="288"/>
        </w:trPr>
        <w:tc>
          <w:tcPr>
            <w:tcW w:w="720" w:type="dxa"/>
          </w:tcPr>
          <w:p w14:paraId="141FED9B" w14:textId="0FF67BB3" w:rsidR="00561743" w:rsidRPr="006A616A" w:rsidRDefault="1968EBC2" w:rsidP="2B8F542C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  <w:r w:rsidRPr="006A616A">
              <w:rPr>
                <w:rFonts w:ascii="Avenir Next LT Pro" w:hAnsi="Avenir Next LT Pro"/>
                <w:sz w:val="18"/>
                <w:szCs w:val="18"/>
                <w:lang w:val="fr-CA"/>
              </w:rPr>
              <w:t>3</w:t>
            </w:r>
          </w:p>
        </w:tc>
        <w:tc>
          <w:tcPr>
            <w:tcW w:w="720" w:type="dxa"/>
            <w:shd w:val="clear" w:color="auto" w:fill="000000" w:themeFill="text1"/>
          </w:tcPr>
          <w:p w14:paraId="27EAFF98" w14:textId="77777777" w:rsidR="00561743" w:rsidRPr="006A616A" w:rsidRDefault="00561743" w:rsidP="2B8F542C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800" w:type="dxa"/>
          </w:tcPr>
          <w:p w14:paraId="7D5C2B1A" w14:textId="77777777" w:rsidR="00561743" w:rsidRPr="006A616A" w:rsidRDefault="00561743" w:rsidP="00F11725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520" w:type="dxa"/>
          </w:tcPr>
          <w:p w14:paraId="53EE9030" w14:textId="77777777" w:rsidR="00561743" w:rsidRPr="006A616A" w:rsidRDefault="00561743" w:rsidP="00F11725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990" w:type="dxa"/>
          </w:tcPr>
          <w:p w14:paraId="021E5224" w14:textId="77777777" w:rsidR="00561743" w:rsidRPr="006A616A" w:rsidRDefault="00561743" w:rsidP="00F11725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2880" w:type="dxa"/>
          </w:tcPr>
          <w:p w14:paraId="6041D43E" w14:textId="77777777" w:rsidR="00561743" w:rsidRPr="006A616A" w:rsidRDefault="00561743" w:rsidP="00F11725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440" w:type="dxa"/>
            <w:shd w:val="clear" w:color="auto" w:fill="000000" w:themeFill="text1"/>
          </w:tcPr>
          <w:p w14:paraId="58782BF6" w14:textId="77777777" w:rsidR="00561743" w:rsidRPr="006A616A" w:rsidRDefault="00561743" w:rsidP="00F11725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008" w:type="dxa"/>
          </w:tcPr>
          <w:p w14:paraId="153B5A41" w14:textId="77777777" w:rsidR="00561743" w:rsidRPr="006A616A" w:rsidRDefault="00561743" w:rsidP="00F11725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008" w:type="dxa"/>
          </w:tcPr>
          <w:p w14:paraId="210239F2" w14:textId="77777777" w:rsidR="00561743" w:rsidRPr="006A616A" w:rsidRDefault="00561743" w:rsidP="00F11725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800" w:type="dxa"/>
          </w:tcPr>
          <w:p w14:paraId="6D75B395" w14:textId="77777777" w:rsidR="00561743" w:rsidRPr="006A616A" w:rsidRDefault="00561743" w:rsidP="00F11725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584" w:type="dxa"/>
          </w:tcPr>
          <w:p w14:paraId="57773D95" w14:textId="77777777" w:rsidR="00561743" w:rsidRPr="006A616A" w:rsidRDefault="00561743" w:rsidP="00F11725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584" w:type="dxa"/>
          </w:tcPr>
          <w:p w14:paraId="1482710C" w14:textId="77777777" w:rsidR="00561743" w:rsidRPr="006A616A" w:rsidRDefault="00561743" w:rsidP="00F11725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</w:tr>
      <w:tr w:rsidR="00561743" w:rsidRPr="006A616A" w14:paraId="7EF9BE4B" w14:textId="77777777" w:rsidTr="00DE7511">
        <w:trPr>
          <w:trHeight w:val="288"/>
        </w:trPr>
        <w:tc>
          <w:tcPr>
            <w:tcW w:w="720" w:type="dxa"/>
            <w:shd w:val="clear" w:color="auto" w:fill="000000" w:themeFill="text1"/>
          </w:tcPr>
          <w:p w14:paraId="1408E113" w14:textId="77777777" w:rsidR="00561743" w:rsidRPr="006A616A" w:rsidRDefault="00561743" w:rsidP="2B8F542C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720" w:type="dxa"/>
            <w:shd w:val="clear" w:color="auto" w:fill="auto"/>
          </w:tcPr>
          <w:p w14:paraId="33AF6208" w14:textId="0E05D712" w:rsidR="00561743" w:rsidRPr="006A616A" w:rsidRDefault="1968EBC2" w:rsidP="2B8F542C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  <w:r w:rsidRPr="006A616A">
              <w:rPr>
                <w:rFonts w:ascii="Avenir Next LT Pro" w:hAnsi="Avenir Next LT Pro"/>
                <w:sz w:val="18"/>
                <w:szCs w:val="18"/>
                <w:lang w:val="fr-CA"/>
              </w:rPr>
              <w:t>3.1</w:t>
            </w:r>
          </w:p>
        </w:tc>
        <w:tc>
          <w:tcPr>
            <w:tcW w:w="1800" w:type="dxa"/>
            <w:shd w:val="clear" w:color="auto" w:fill="000000" w:themeFill="text1"/>
          </w:tcPr>
          <w:p w14:paraId="6A50A0DC" w14:textId="77777777" w:rsidR="00561743" w:rsidRPr="006A616A" w:rsidRDefault="00561743" w:rsidP="00F11725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520" w:type="dxa"/>
            <w:shd w:val="clear" w:color="auto" w:fill="000000" w:themeFill="text1"/>
          </w:tcPr>
          <w:p w14:paraId="32381936" w14:textId="77777777" w:rsidR="00561743" w:rsidRPr="006A616A" w:rsidRDefault="00561743" w:rsidP="00F11725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990" w:type="dxa"/>
            <w:shd w:val="clear" w:color="auto" w:fill="000000" w:themeFill="text1"/>
          </w:tcPr>
          <w:p w14:paraId="2D2C0363" w14:textId="77777777" w:rsidR="00561743" w:rsidRPr="006A616A" w:rsidRDefault="00561743" w:rsidP="00F11725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2880" w:type="dxa"/>
          </w:tcPr>
          <w:p w14:paraId="0C8AAD7B" w14:textId="77777777" w:rsidR="00561743" w:rsidRPr="006A616A" w:rsidRDefault="00561743" w:rsidP="00F11725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440" w:type="dxa"/>
            <w:shd w:val="clear" w:color="auto" w:fill="auto"/>
          </w:tcPr>
          <w:p w14:paraId="3F2E0A38" w14:textId="77777777" w:rsidR="00561743" w:rsidRPr="006A616A" w:rsidRDefault="00561743" w:rsidP="00F11725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008" w:type="dxa"/>
            <w:shd w:val="clear" w:color="auto" w:fill="000000" w:themeFill="text1"/>
          </w:tcPr>
          <w:p w14:paraId="644AEB92" w14:textId="77777777" w:rsidR="00561743" w:rsidRPr="006A616A" w:rsidRDefault="00561743" w:rsidP="00F11725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008" w:type="dxa"/>
            <w:shd w:val="clear" w:color="auto" w:fill="000000" w:themeFill="text1"/>
          </w:tcPr>
          <w:p w14:paraId="293C2917" w14:textId="77777777" w:rsidR="00561743" w:rsidRPr="006A616A" w:rsidRDefault="00561743" w:rsidP="00F11725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800" w:type="dxa"/>
            <w:shd w:val="clear" w:color="auto" w:fill="000000" w:themeFill="text1"/>
          </w:tcPr>
          <w:p w14:paraId="04012429" w14:textId="77777777" w:rsidR="00561743" w:rsidRPr="006A616A" w:rsidRDefault="00561743" w:rsidP="00F11725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584" w:type="dxa"/>
            <w:shd w:val="clear" w:color="auto" w:fill="000000" w:themeFill="text1"/>
          </w:tcPr>
          <w:p w14:paraId="3AD4F357" w14:textId="77777777" w:rsidR="00561743" w:rsidRPr="006A616A" w:rsidRDefault="00561743" w:rsidP="00F11725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584" w:type="dxa"/>
            <w:shd w:val="clear" w:color="auto" w:fill="000000" w:themeFill="text1"/>
          </w:tcPr>
          <w:p w14:paraId="16881E29" w14:textId="77777777" w:rsidR="00561743" w:rsidRPr="006A616A" w:rsidRDefault="00561743" w:rsidP="00F11725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</w:tr>
      <w:tr w:rsidR="00561743" w:rsidRPr="006A616A" w14:paraId="02DEA375" w14:textId="77777777" w:rsidTr="00DE7511">
        <w:trPr>
          <w:trHeight w:val="288"/>
        </w:trPr>
        <w:tc>
          <w:tcPr>
            <w:tcW w:w="720" w:type="dxa"/>
            <w:shd w:val="clear" w:color="auto" w:fill="000000" w:themeFill="text1"/>
          </w:tcPr>
          <w:p w14:paraId="1087D353" w14:textId="77777777" w:rsidR="00561743" w:rsidRPr="006A616A" w:rsidRDefault="00561743" w:rsidP="2B8F542C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720" w:type="dxa"/>
            <w:shd w:val="clear" w:color="auto" w:fill="auto"/>
          </w:tcPr>
          <w:p w14:paraId="45C2CD8D" w14:textId="3C7EEC5B" w:rsidR="00561743" w:rsidRPr="006A616A" w:rsidRDefault="1968EBC2" w:rsidP="2B8F542C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  <w:r w:rsidRPr="006A616A">
              <w:rPr>
                <w:rFonts w:ascii="Avenir Next LT Pro" w:hAnsi="Avenir Next LT Pro"/>
                <w:sz w:val="18"/>
                <w:szCs w:val="18"/>
                <w:lang w:val="fr-CA"/>
              </w:rPr>
              <w:t>3.2</w:t>
            </w:r>
          </w:p>
        </w:tc>
        <w:tc>
          <w:tcPr>
            <w:tcW w:w="1800" w:type="dxa"/>
            <w:shd w:val="clear" w:color="auto" w:fill="000000" w:themeFill="text1"/>
          </w:tcPr>
          <w:p w14:paraId="5D546F1D" w14:textId="77777777" w:rsidR="00561743" w:rsidRPr="006A616A" w:rsidRDefault="00561743" w:rsidP="00F11725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520" w:type="dxa"/>
            <w:shd w:val="clear" w:color="auto" w:fill="000000" w:themeFill="text1"/>
          </w:tcPr>
          <w:p w14:paraId="0B37A406" w14:textId="77777777" w:rsidR="00561743" w:rsidRPr="006A616A" w:rsidRDefault="00561743" w:rsidP="00F11725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990" w:type="dxa"/>
            <w:shd w:val="clear" w:color="auto" w:fill="000000" w:themeFill="text1"/>
          </w:tcPr>
          <w:p w14:paraId="709C30A6" w14:textId="77777777" w:rsidR="00561743" w:rsidRPr="006A616A" w:rsidRDefault="00561743" w:rsidP="00F11725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2880" w:type="dxa"/>
          </w:tcPr>
          <w:p w14:paraId="33035288" w14:textId="77777777" w:rsidR="00561743" w:rsidRPr="006A616A" w:rsidRDefault="00561743" w:rsidP="00F11725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440" w:type="dxa"/>
            <w:shd w:val="clear" w:color="auto" w:fill="auto"/>
          </w:tcPr>
          <w:p w14:paraId="2181F98F" w14:textId="77777777" w:rsidR="00561743" w:rsidRPr="006A616A" w:rsidRDefault="00561743" w:rsidP="00F11725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008" w:type="dxa"/>
            <w:shd w:val="clear" w:color="auto" w:fill="000000" w:themeFill="text1"/>
          </w:tcPr>
          <w:p w14:paraId="124FA7BD" w14:textId="77777777" w:rsidR="00561743" w:rsidRPr="006A616A" w:rsidRDefault="00561743" w:rsidP="00F11725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008" w:type="dxa"/>
            <w:shd w:val="clear" w:color="auto" w:fill="000000" w:themeFill="text1"/>
          </w:tcPr>
          <w:p w14:paraId="14E2A766" w14:textId="77777777" w:rsidR="00561743" w:rsidRPr="006A616A" w:rsidRDefault="00561743" w:rsidP="00F11725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800" w:type="dxa"/>
            <w:shd w:val="clear" w:color="auto" w:fill="000000" w:themeFill="text1"/>
          </w:tcPr>
          <w:p w14:paraId="563CAE33" w14:textId="77777777" w:rsidR="00561743" w:rsidRPr="006A616A" w:rsidRDefault="00561743" w:rsidP="00F11725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584" w:type="dxa"/>
            <w:shd w:val="clear" w:color="auto" w:fill="000000" w:themeFill="text1"/>
          </w:tcPr>
          <w:p w14:paraId="70F3B291" w14:textId="77777777" w:rsidR="00561743" w:rsidRPr="006A616A" w:rsidRDefault="00561743" w:rsidP="00F11725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584" w:type="dxa"/>
            <w:shd w:val="clear" w:color="auto" w:fill="000000" w:themeFill="text1"/>
          </w:tcPr>
          <w:p w14:paraId="50164EEC" w14:textId="77777777" w:rsidR="00561743" w:rsidRPr="006A616A" w:rsidRDefault="00561743" w:rsidP="00F11725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</w:tr>
      <w:tr w:rsidR="00352A81" w:rsidRPr="006A616A" w14:paraId="5F47F4A2" w14:textId="77777777" w:rsidTr="00DE7511">
        <w:trPr>
          <w:trHeight w:val="288"/>
        </w:trPr>
        <w:tc>
          <w:tcPr>
            <w:tcW w:w="720" w:type="dxa"/>
            <w:shd w:val="clear" w:color="auto" w:fill="000000" w:themeFill="text1"/>
          </w:tcPr>
          <w:p w14:paraId="51F2C4AD" w14:textId="77777777" w:rsidR="00352A81" w:rsidRPr="006A616A" w:rsidRDefault="00352A81" w:rsidP="2B8F542C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720" w:type="dxa"/>
            <w:shd w:val="clear" w:color="auto" w:fill="auto"/>
          </w:tcPr>
          <w:p w14:paraId="696FF849" w14:textId="0408A2B7" w:rsidR="00352A81" w:rsidRPr="006A616A" w:rsidRDefault="00352A81" w:rsidP="2B8F542C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  <w:r w:rsidRPr="006A616A">
              <w:rPr>
                <w:rFonts w:ascii="Avenir Next LT Pro" w:hAnsi="Avenir Next LT Pro"/>
                <w:sz w:val="18"/>
                <w:szCs w:val="18"/>
                <w:lang w:val="fr-CA"/>
              </w:rPr>
              <w:t>3.3</w:t>
            </w:r>
          </w:p>
        </w:tc>
        <w:tc>
          <w:tcPr>
            <w:tcW w:w="1800" w:type="dxa"/>
            <w:shd w:val="clear" w:color="auto" w:fill="000000" w:themeFill="text1"/>
          </w:tcPr>
          <w:p w14:paraId="079507C0" w14:textId="77777777" w:rsidR="00352A81" w:rsidRPr="006A616A" w:rsidRDefault="00352A81" w:rsidP="00F11725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520" w:type="dxa"/>
            <w:shd w:val="clear" w:color="auto" w:fill="000000" w:themeFill="text1"/>
          </w:tcPr>
          <w:p w14:paraId="7B57148F" w14:textId="77777777" w:rsidR="00352A81" w:rsidRPr="006A616A" w:rsidRDefault="00352A81" w:rsidP="00F11725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990" w:type="dxa"/>
            <w:shd w:val="clear" w:color="auto" w:fill="000000" w:themeFill="text1"/>
          </w:tcPr>
          <w:p w14:paraId="56BC9A8C" w14:textId="77777777" w:rsidR="00352A81" w:rsidRPr="006A616A" w:rsidRDefault="00352A81" w:rsidP="00F11725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2880" w:type="dxa"/>
          </w:tcPr>
          <w:p w14:paraId="1C81DC94" w14:textId="77777777" w:rsidR="00352A81" w:rsidRPr="006A616A" w:rsidRDefault="00352A81" w:rsidP="00F11725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440" w:type="dxa"/>
            <w:shd w:val="clear" w:color="auto" w:fill="auto"/>
          </w:tcPr>
          <w:p w14:paraId="3CF7ECF0" w14:textId="77777777" w:rsidR="00352A81" w:rsidRPr="006A616A" w:rsidRDefault="00352A81" w:rsidP="00F11725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008" w:type="dxa"/>
            <w:shd w:val="clear" w:color="auto" w:fill="000000" w:themeFill="text1"/>
          </w:tcPr>
          <w:p w14:paraId="0E497E7E" w14:textId="77777777" w:rsidR="00352A81" w:rsidRPr="006A616A" w:rsidRDefault="00352A81" w:rsidP="00F11725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008" w:type="dxa"/>
            <w:shd w:val="clear" w:color="auto" w:fill="000000" w:themeFill="text1"/>
          </w:tcPr>
          <w:p w14:paraId="3486704E" w14:textId="77777777" w:rsidR="00352A81" w:rsidRPr="006A616A" w:rsidRDefault="00352A81" w:rsidP="00F11725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800" w:type="dxa"/>
            <w:shd w:val="clear" w:color="auto" w:fill="000000" w:themeFill="text1"/>
          </w:tcPr>
          <w:p w14:paraId="248F3395" w14:textId="77777777" w:rsidR="00352A81" w:rsidRPr="006A616A" w:rsidRDefault="00352A81" w:rsidP="00F11725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584" w:type="dxa"/>
            <w:shd w:val="clear" w:color="auto" w:fill="000000" w:themeFill="text1"/>
          </w:tcPr>
          <w:p w14:paraId="24BAAD67" w14:textId="77777777" w:rsidR="00352A81" w:rsidRPr="006A616A" w:rsidRDefault="00352A81" w:rsidP="00F11725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584" w:type="dxa"/>
            <w:shd w:val="clear" w:color="auto" w:fill="000000" w:themeFill="text1"/>
          </w:tcPr>
          <w:p w14:paraId="289B0CD4" w14:textId="77777777" w:rsidR="00352A81" w:rsidRPr="006A616A" w:rsidRDefault="00352A81" w:rsidP="00F11725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</w:tr>
      <w:tr w:rsidR="00F11725" w:rsidRPr="006A616A" w14:paraId="10375F8C" w14:textId="77777777" w:rsidTr="00DE7511">
        <w:trPr>
          <w:trHeight w:val="288"/>
        </w:trPr>
        <w:tc>
          <w:tcPr>
            <w:tcW w:w="720" w:type="dxa"/>
          </w:tcPr>
          <w:p w14:paraId="155CF698" w14:textId="39EBF643" w:rsidR="00F11725" w:rsidRPr="006A616A" w:rsidRDefault="5F7B4179" w:rsidP="2B8F542C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  <w:r w:rsidRPr="006A616A">
              <w:rPr>
                <w:rFonts w:ascii="Avenir Next LT Pro" w:hAnsi="Avenir Next LT Pro"/>
                <w:sz w:val="18"/>
                <w:szCs w:val="18"/>
                <w:lang w:val="fr-CA"/>
              </w:rPr>
              <w:t>4</w:t>
            </w:r>
          </w:p>
        </w:tc>
        <w:tc>
          <w:tcPr>
            <w:tcW w:w="720" w:type="dxa"/>
            <w:shd w:val="clear" w:color="auto" w:fill="000000" w:themeFill="text1"/>
          </w:tcPr>
          <w:p w14:paraId="776D1CC6" w14:textId="77777777" w:rsidR="00F11725" w:rsidRPr="006A616A" w:rsidRDefault="00F11725" w:rsidP="2B8F542C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800" w:type="dxa"/>
          </w:tcPr>
          <w:p w14:paraId="720055E1" w14:textId="77777777" w:rsidR="00F11725" w:rsidRPr="006A616A" w:rsidRDefault="00F11725" w:rsidP="00F11725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520" w:type="dxa"/>
          </w:tcPr>
          <w:p w14:paraId="216D2035" w14:textId="77777777" w:rsidR="00F11725" w:rsidRPr="006A616A" w:rsidRDefault="00F11725" w:rsidP="00F11725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990" w:type="dxa"/>
          </w:tcPr>
          <w:p w14:paraId="48B8FAAF" w14:textId="77777777" w:rsidR="00F11725" w:rsidRPr="006A616A" w:rsidRDefault="00F11725" w:rsidP="00F11725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2880" w:type="dxa"/>
          </w:tcPr>
          <w:p w14:paraId="2A6CD1D7" w14:textId="0A656A4C" w:rsidR="00F11725" w:rsidRPr="006A616A" w:rsidRDefault="00F11725" w:rsidP="00F11725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440" w:type="dxa"/>
            <w:shd w:val="clear" w:color="auto" w:fill="000000" w:themeFill="text1"/>
          </w:tcPr>
          <w:p w14:paraId="4F23DBCB" w14:textId="77777777" w:rsidR="00F11725" w:rsidRPr="006A616A" w:rsidRDefault="00F11725" w:rsidP="00F11725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008" w:type="dxa"/>
          </w:tcPr>
          <w:p w14:paraId="5DCAC3FC" w14:textId="77777777" w:rsidR="00F11725" w:rsidRPr="006A616A" w:rsidRDefault="00F11725" w:rsidP="00F11725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008" w:type="dxa"/>
          </w:tcPr>
          <w:p w14:paraId="2DB3CFCB" w14:textId="462A3F4A" w:rsidR="00F11725" w:rsidRPr="006A616A" w:rsidRDefault="00F11725" w:rsidP="00F11725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800" w:type="dxa"/>
          </w:tcPr>
          <w:p w14:paraId="66375870" w14:textId="77777777" w:rsidR="00F11725" w:rsidRPr="006A616A" w:rsidRDefault="00F11725" w:rsidP="00F11725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584" w:type="dxa"/>
          </w:tcPr>
          <w:p w14:paraId="7448BBA4" w14:textId="77777777" w:rsidR="00F11725" w:rsidRPr="006A616A" w:rsidRDefault="00F11725" w:rsidP="00F11725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584" w:type="dxa"/>
          </w:tcPr>
          <w:p w14:paraId="2553858E" w14:textId="77777777" w:rsidR="00F11725" w:rsidRPr="006A616A" w:rsidRDefault="00F11725" w:rsidP="00F11725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</w:tr>
      <w:tr w:rsidR="00F11725" w:rsidRPr="006A616A" w14:paraId="57FF1321" w14:textId="77777777" w:rsidTr="00DE7511">
        <w:trPr>
          <w:trHeight w:val="288"/>
        </w:trPr>
        <w:tc>
          <w:tcPr>
            <w:tcW w:w="720" w:type="dxa"/>
            <w:shd w:val="clear" w:color="auto" w:fill="000000" w:themeFill="text1"/>
          </w:tcPr>
          <w:p w14:paraId="633B0B65" w14:textId="77777777" w:rsidR="00F11725" w:rsidRPr="006A616A" w:rsidRDefault="00F11725" w:rsidP="2B8F542C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720" w:type="dxa"/>
          </w:tcPr>
          <w:p w14:paraId="4F33BBDF" w14:textId="0F92023C" w:rsidR="00F11725" w:rsidRPr="006A616A" w:rsidRDefault="5F7B4179" w:rsidP="2B8F542C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  <w:r w:rsidRPr="006A616A">
              <w:rPr>
                <w:rFonts w:ascii="Avenir Next LT Pro" w:hAnsi="Avenir Next LT Pro"/>
                <w:sz w:val="18"/>
                <w:szCs w:val="18"/>
                <w:lang w:val="fr-CA"/>
              </w:rPr>
              <w:t>4</w:t>
            </w:r>
            <w:r w:rsidR="6A009FD3" w:rsidRPr="006A616A">
              <w:rPr>
                <w:rFonts w:ascii="Avenir Next LT Pro" w:hAnsi="Avenir Next LT Pro"/>
                <w:sz w:val="18"/>
                <w:szCs w:val="18"/>
                <w:lang w:val="fr-CA"/>
              </w:rPr>
              <w:t>.1</w:t>
            </w:r>
          </w:p>
        </w:tc>
        <w:tc>
          <w:tcPr>
            <w:tcW w:w="1800" w:type="dxa"/>
            <w:shd w:val="clear" w:color="auto" w:fill="000000" w:themeFill="text1"/>
          </w:tcPr>
          <w:p w14:paraId="468D1778" w14:textId="77777777" w:rsidR="00F11725" w:rsidRPr="006A616A" w:rsidRDefault="00F11725" w:rsidP="00F11725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520" w:type="dxa"/>
            <w:shd w:val="clear" w:color="auto" w:fill="000000" w:themeFill="text1"/>
          </w:tcPr>
          <w:p w14:paraId="1CF9A003" w14:textId="77777777" w:rsidR="00F11725" w:rsidRPr="006A616A" w:rsidRDefault="00F11725" w:rsidP="00F11725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990" w:type="dxa"/>
            <w:shd w:val="clear" w:color="auto" w:fill="000000" w:themeFill="text1"/>
          </w:tcPr>
          <w:p w14:paraId="6B224700" w14:textId="77777777" w:rsidR="00F11725" w:rsidRPr="006A616A" w:rsidRDefault="00F11725" w:rsidP="00F11725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2880" w:type="dxa"/>
          </w:tcPr>
          <w:p w14:paraId="6B31147B" w14:textId="186FADA4" w:rsidR="00F11725" w:rsidRPr="006A616A" w:rsidRDefault="00F11725" w:rsidP="00F11725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440" w:type="dxa"/>
          </w:tcPr>
          <w:p w14:paraId="5B03F0A5" w14:textId="77777777" w:rsidR="00F11725" w:rsidRPr="006A616A" w:rsidRDefault="00F11725" w:rsidP="00F11725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008" w:type="dxa"/>
            <w:shd w:val="clear" w:color="auto" w:fill="000000" w:themeFill="text1"/>
          </w:tcPr>
          <w:p w14:paraId="09C9EC3F" w14:textId="77777777" w:rsidR="00F11725" w:rsidRPr="006A616A" w:rsidRDefault="00F11725" w:rsidP="00F11725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008" w:type="dxa"/>
            <w:shd w:val="clear" w:color="auto" w:fill="000000" w:themeFill="text1"/>
          </w:tcPr>
          <w:p w14:paraId="4133C9B3" w14:textId="196D1BA3" w:rsidR="00F11725" w:rsidRPr="006A616A" w:rsidRDefault="00F11725" w:rsidP="00F11725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800" w:type="dxa"/>
            <w:shd w:val="clear" w:color="auto" w:fill="000000" w:themeFill="text1"/>
          </w:tcPr>
          <w:p w14:paraId="7ACDB71C" w14:textId="77777777" w:rsidR="00F11725" w:rsidRPr="006A616A" w:rsidRDefault="00F11725" w:rsidP="00F11725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584" w:type="dxa"/>
            <w:shd w:val="clear" w:color="auto" w:fill="000000" w:themeFill="text1"/>
          </w:tcPr>
          <w:p w14:paraId="40F69A45" w14:textId="77777777" w:rsidR="00F11725" w:rsidRPr="006A616A" w:rsidRDefault="00F11725" w:rsidP="00F11725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584" w:type="dxa"/>
            <w:shd w:val="clear" w:color="auto" w:fill="000000" w:themeFill="text1"/>
          </w:tcPr>
          <w:p w14:paraId="4F890E86" w14:textId="77777777" w:rsidR="00F11725" w:rsidRPr="006A616A" w:rsidRDefault="00F11725" w:rsidP="00F11725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</w:tr>
      <w:tr w:rsidR="00F11725" w:rsidRPr="006A616A" w14:paraId="5D09DB36" w14:textId="77777777" w:rsidTr="00DE7511">
        <w:trPr>
          <w:trHeight w:val="288"/>
        </w:trPr>
        <w:tc>
          <w:tcPr>
            <w:tcW w:w="720" w:type="dxa"/>
            <w:shd w:val="clear" w:color="auto" w:fill="000000" w:themeFill="text1"/>
          </w:tcPr>
          <w:p w14:paraId="3383AEEB" w14:textId="77777777" w:rsidR="00F11725" w:rsidRPr="006A616A" w:rsidRDefault="00F11725" w:rsidP="2B8F542C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720" w:type="dxa"/>
          </w:tcPr>
          <w:p w14:paraId="6236CFAB" w14:textId="2C483A85" w:rsidR="00F11725" w:rsidRPr="006A616A" w:rsidRDefault="5F7B4179" w:rsidP="2B8F542C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  <w:r w:rsidRPr="006A616A">
              <w:rPr>
                <w:rFonts w:ascii="Avenir Next LT Pro" w:hAnsi="Avenir Next LT Pro"/>
                <w:sz w:val="18"/>
                <w:szCs w:val="18"/>
                <w:lang w:val="fr-CA"/>
              </w:rPr>
              <w:t>4</w:t>
            </w:r>
            <w:r w:rsidR="3E85E6AC" w:rsidRPr="006A616A">
              <w:rPr>
                <w:rFonts w:ascii="Avenir Next LT Pro" w:hAnsi="Avenir Next LT Pro"/>
                <w:sz w:val="18"/>
                <w:szCs w:val="18"/>
                <w:lang w:val="fr-CA"/>
              </w:rPr>
              <w:t>.</w:t>
            </w:r>
            <w:r w:rsidR="6A009FD3" w:rsidRPr="006A616A">
              <w:rPr>
                <w:rFonts w:ascii="Avenir Next LT Pro" w:hAnsi="Avenir Next LT Pro"/>
                <w:sz w:val="18"/>
                <w:szCs w:val="18"/>
                <w:lang w:val="fr-CA"/>
              </w:rPr>
              <w:t>2</w:t>
            </w:r>
          </w:p>
        </w:tc>
        <w:tc>
          <w:tcPr>
            <w:tcW w:w="1800" w:type="dxa"/>
            <w:shd w:val="clear" w:color="auto" w:fill="000000" w:themeFill="text1"/>
          </w:tcPr>
          <w:p w14:paraId="720F3FB3" w14:textId="77777777" w:rsidR="00F11725" w:rsidRPr="006A616A" w:rsidRDefault="00F11725" w:rsidP="00F11725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520" w:type="dxa"/>
            <w:shd w:val="clear" w:color="auto" w:fill="000000" w:themeFill="text1"/>
          </w:tcPr>
          <w:p w14:paraId="0A30DF9B" w14:textId="77777777" w:rsidR="00F11725" w:rsidRPr="006A616A" w:rsidRDefault="00F11725" w:rsidP="00F11725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990" w:type="dxa"/>
            <w:shd w:val="clear" w:color="auto" w:fill="000000" w:themeFill="text1"/>
          </w:tcPr>
          <w:p w14:paraId="46B7CC4C" w14:textId="77777777" w:rsidR="00F11725" w:rsidRPr="006A616A" w:rsidRDefault="00F11725" w:rsidP="00F11725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2880" w:type="dxa"/>
          </w:tcPr>
          <w:p w14:paraId="5DDA3CA5" w14:textId="2286422E" w:rsidR="00F11725" w:rsidRPr="006A616A" w:rsidRDefault="00F11725" w:rsidP="00F11725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440" w:type="dxa"/>
          </w:tcPr>
          <w:p w14:paraId="7D588CC0" w14:textId="77777777" w:rsidR="00F11725" w:rsidRPr="006A616A" w:rsidRDefault="00F11725" w:rsidP="00F11725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008" w:type="dxa"/>
            <w:shd w:val="clear" w:color="auto" w:fill="000000" w:themeFill="text1"/>
          </w:tcPr>
          <w:p w14:paraId="135A823B" w14:textId="77777777" w:rsidR="00F11725" w:rsidRPr="006A616A" w:rsidRDefault="00F11725" w:rsidP="00F11725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008" w:type="dxa"/>
            <w:shd w:val="clear" w:color="auto" w:fill="000000" w:themeFill="text1"/>
          </w:tcPr>
          <w:p w14:paraId="491CB030" w14:textId="0D8DC8BC" w:rsidR="00F11725" w:rsidRPr="006A616A" w:rsidRDefault="00F11725" w:rsidP="00F11725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800" w:type="dxa"/>
            <w:shd w:val="clear" w:color="auto" w:fill="000000" w:themeFill="text1"/>
          </w:tcPr>
          <w:p w14:paraId="6CA006D0" w14:textId="77777777" w:rsidR="00F11725" w:rsidRPr="006A616A" w:rsidRDefault="00F11725" w:rsidP="00F11725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584" w:type="dxa"/>
            <w:shd w:val="clear" w:color="auto" w:fill="000000" w:themeFill="text1"/>
          </w:tcPr>
          <w:p w14:paraId="5232508C" w14:textId="77777777" w:rsidR="00F11725" w:rsidRPr="006A616A" w:rsidRDefault="00F11725" w:rsidP="00F11725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584" w:type="dxa"/>
            <w:shd w:val="clear" w:color="auto" w:fill="000000" w:themeFill="text1"/>
          </w:tcPr>
          <w:p w14:paraId="6F48F5C8" w14:textId="77777777" w:rsidR="00F11725" w:rsidRPr="006A616A" w:rsidRDefault="00F11725" w:rsidP="00F11725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</w:tr>
      <w:tr w:rsidR="00352A81" w:rsidRPr="006A616A" w14:paraId="26C9DE0E" w14:textId="77777777" w:rsidTr="00DE7511">
        <w:trPr>
          <w:trHeight w:val="288"/>
        </w:trPr>
        <w:tc>
          <w:tcPr>
            <w:tcW w:w="720" w:type="dxa"/>
            <w:shd w:val="clear" w:color="auto" w:fill="000000" w:themeFill="text1"/>
          </w:tcPr>
          <w:p w14:paraId="73B880C6" w14:textId="77777777" w:rsidR="00352A81" w:rsidRPr="006A616A" w:rsidRDefault="00352A81" w:rsidP="2B8F542C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720" w:type="dxa"/>
          </w:tcPr>
          <w:p w14:paraId="08311E93" w14:textId="04BF07A5" w:rsidR="00352A81" w:rsidRPr="006A616A" w:rsidRDefault="00352A81" w:rsidP="2B8F542C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  <w:r w:rsidRPr="006A616A">
              <w:rPr>
                <w:rFonts w:ascii="Avenir Next LT Pro" w:hAnsi="Avenir Next LT Pro"/>
                <w:sz w:val="18"/>
                <w:szCs w:val="18"/>
                <w:lang w:val="fr-CA"/>
              </w:rPr>
              <w:t>4.3</w:t>
            </w:r>
          </w:p>
        </w:tc>
        <w:tc>
          <w:tcPr>
            <w:tcW w:w="1800" w:type="dxa"/>
            <w:shd w:val="clear" w:color="auto" w:fill="000000" w:themeFill="text1"/>
          </w:tcPr>
          <w:p w14:paraId="5F6E9D94" w14:textId="77777777" w:rsidR="00352A81" w:rsidRPr="006A616A" w:rsidRDefault="00352A81" w:rsidP="00F11725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520" w:type="dxa"/>
            <w:shd w:val="clear" w:color="auto" w:fill="000000" w:themeFill="text1"/>
          </w:tcPr>
          <w:p w14:paraId="31A02F1A" w14:textId="77777777" w:rsidR="00352A81" w:rsidRPr="006A616A" w:rsidRDefault="00352A81" w:rsidP="00F11725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990" w:type="dxa"/>
            <w:shd w:val="clear" w:color="auto" w:fill="000000" w:themeFill="text1"/>
          </w:tcPr>
          <w:p w14:paraId="693BC758" w14:textId="77777777" w:rsidR="00352A81" w:rsidRPr="006A616A" w:rsidRDefault="00352A81" w:rsidP="00F11725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2880" w:type="dxa"/>
          </w:tcPr>
          <w:p w14:paraId="355B5F13" w14:textId="77777777" w:rsidR="00352A81" w:rsidRPr="006A616A" w:rsidRDefault="00352A81" w:rsidP="00F11725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440" w:type="dxa"/>
          </w:tcPr>
          <w:p w14:paraId="0D5B2928" w14:textId="77777777" w:rsidR="00352A81" w:rsidRPr="006A616A" w:rsidRDefault="00352A81" w:rsidP="00F11725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008" w:type="dxa"/>
            <w:shd w:val="clear" w:color="auto" w:fill="000000" w:themeFill="text1"/>
          </w:tcPr>
          <w:p w14:paraId="7D46A16B" w14:textId="77777777" w:rsidR="00352A81" w:rsidRPr="006A616A" w:rsidRDefault="00352A81" w:rsidP="00F11725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008" w:type="dxa"/>
            <w:shd w:val="clear" w:color="auto" w:fill="000000" w:themeFill="text1"/>
          </w:tcPr>
          <w:p w14:paraId="19AB876D" w14:textId="77777777" w:rsidR="00352A81" w:rsidRPr="006A616A" w:rsidRDefault="00352A81" w:rsidP="00F11725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800" w:type="dxa"/>
            <w:shd w:val="clear" w:color="auto" w:fill="000000" w:themeFill="text1"/>
          </w:tcPr>
          <w:p w14:paraId="64771652" w14:textId="77777777" w:rsidR="00352A81" w:rsidRPr="006A616A" w:rsidRDefault="00352A81" w:rsidP="00F11725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584" w:type="dxa"/>
            <w:shd w:val="clear" w:color="auto" w:fill="000000" w:themeFill="text1"/>
          </w:tcPr>
          <w:p w14:paraId="47A02AB2" w14:textId="77777777" w:rsidR="00352A81" w:rsidRPr="006A616A" w:rsidRDefault="00352A81" w:rsidP="00F11725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584" w:type="dxa"/>
            <w:shd w:val="clear" w:color="auto" w:fill="000000" w:themeFill="text1"/>
          </w:tcPr>
          <w:p w14:paraId="6692BF82" w14:textId="77777777" w:rsidR="00352A81" w:rsidRPr="006A616A" w:rsidRDefault="00352A81" w:rsidP="00F11725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</w:tr>
      <w:tr w:rsidR="00C56A6D" w:rsidRPr="006A616A" w14:paraId="1FB17247" w14:textId="77777777" w:rsidTr="00DE7511">
        <w:trPr>
          <w:trHeight w:val="28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3A67C" w14:textId="5A16D73A" w:rsidR="00C56A6D" w:rsidRPr="006A616A" w:rsidRDefault="5F7B4179" w:rsidP="2B8F542C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  <w:r w:rsidRPr="006A616A">
              <w:rPr>
                <w:rFonts w:ascii="Avenir Next LT Pro" w:hAnsi="Avenir Next LT Pro"/>
                <w:sz w:val="18"/>
                <w:szCs w:val="18"/>
                <w:lang w:val="fr-CA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466D6AA" w14:textId="77777777" w:rsidR="00C56A6D" w:rsidRPr="006A616A" w:rsidRDefault="00C56A6D" w:rsidP="2B8F542C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5F5A5" w14:textId="77777777" w:rsidR="00C56A6D" w:rsidRPr="006A616A" w:rsidRDefault="00C56A6D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DBC7E" w14:textId="77777777" w:rsidR="00C56A6D" w:rsidRPr="006A616A" w:rsidRDefault="00C56A6D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509DC" w14:textId="77777777" w:rsidR="00C56A6D" w:rsidRPr="006A616A" w:rsidRDefault="00C56A6D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81FD4" w14:textId="77777777" w:rsidR="00C56A6D" w:rsidRPr="006A616A" w:rsidRDefault="00C56A6D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029D8DE" w14:textId="77777777" w:rsidR="00C56A6D" w:rsidRPr="006A616A" w:rsidRDefault="00C56A6D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16FC1" w14:textId="77777777" w:rsidR="00C56A6D" w:rsidRPr="006A616A" w:rsidRDefault="00C56A6D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8EDF2" w14:textId="77777777" w:rsidR="00C56A6D" w:rsidRPr="006A616A" w:rsidRDefault="00C56A6D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D248D" w14:textId="77777777" w:rsidR="00C56A6D" w:rsidRPr="006A616A" w:rsidRDefault="00C56A6D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FE6B6" w14:textId="77777777" w:rsidR="00C56A6D" w:rsidRPr="006A616A" w:rsidRDefault="00C56A6D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2C021" w14:textId="77777777" w:rsidR="00C56A6D" w:rsidRPr="006A616A" w:rsidRDefault="00C56A6D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</w:tr>
      <w:tr w:rsidR="00C56A6D" w:rsidRPr="006A616A" w14:paraId="0765411A" w14:textId="77777777" w:rsidTr="00DE7511">
        <w:trPr>
          <w:trHeight w:val="28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579E1C9" w14:textId="77777777" w:rsidR="00C56A6D" w:rsidRPr="006A616A" w:rsidRDefault="00C56A6D" w:rsidP="2B8F542C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7CD9C" w14:textId="2D33B03F" w:rsidR="00C56A6D" w:rsidRPr="006A616A" w:rsidRDefault="5F7B4179" w:rsidP="2B8F542C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  <w:r w:rsidRPr="006A616A">
              <w:rPr>
                <w:rFonts w:ascii="Avenir Next LT Pro" w:hAnsi="Avenir Next LT Pro"/>
                <w:sz w:val="18"/>
                <w:szCs w:val="18"/>
                <w:lang w:val="fr-CA"/>
              </w:rPr>
              <w:t>5.1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4F7C198" w14:textId="77777777" w:rsidR="00C56A6D" w:rsidRPr="006A616A" w:rsidRDefault="00C56A6D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FCAE1F2" w14:textId="77777777" w:rsidR="00C56A6D" w:rsidRPr="006A616A" w:rsidRDefault="00C56A6D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54AF954" w14:textId="77777777" w:rsidR="00C56A6D" w:rsidRPr="006A616A" w:rsidRDefault="00C56A6D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BBB06" w14:textId="77777777" w:rsidR="00C56A6D" w:rsidRPr="006A616A" w:rsidRDefault="00C56A6D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28ECC" w14:textId="77777777" w:rsidR="00C56A6D" w:rsidRPr="006A616A" w:rsidRDefault="00C56A6D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63D1C1A" w14:textId="77777777" w:rsidR="00C56A6D" w:rsidRPr="006A616A" w:rsidRDefault="00C56A6D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16BCBD0" w14:textId="77777777" w:rsidR="00C56A6D" w:rsidRPr="006A616A" w:rsidRDefault="00C56A6D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F76D782" w14:textId="77777777" w:rsidR="00C56A6D" w:rsidRPr="006A616A" w:rsidRDefault="00C56A6D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D367444" w14:textId="77777777" w:rsidR="00C56A6D" w:rsidRPr="006A616A" w:rsidRDefault="00C56A6D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D17069B" w14:textId="77777777" w:rsidR="00C56A6D" w:rsidRPr="006A616A" w:rsidRDefault="00C56A6D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</w:tr>
      <w:tr w:rsidR="00C56A6D" w:rsidRPr="006A616A" w14:paraId="224FE41A" w14:textId="77777777" w:rsidTr="00DE7511">
        <w:trPr>
          <w:trHeight w:val="28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27F3F49" w14:textId="77777777" w:rsidR="00C56A6D" w:rsidRPr="006A616A" w:rsidRDefault="00C56A6D" w:rsidP="2B8F542C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BC03D" w14:textId="33563633" w:rsidR="00C56A6D" w:rsidRPr="006A616A" w:rsidRDefault="5F7B4179" w:rsidP="2B8F542C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  <w:r w:rsidRPr="006A616A">
              <w:rPr>
                <w:rFonts w:ascii="Avenir Next LT Pro" w:hAnsi="Avenir Next LT Pro"/>
                <w:sz w:val="18"/>
                <w:szCs w:val="18"/>
                <w:lang w:val="fr-CA"/>
              </w:rPr>
              <w:t>5.2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5FAD381" w14:textId="77777777" w:rsidR="00C56A6D" w:rsidRPr="006A616A" w:rsidRDefault="00C56A6D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290D2B4" w14:textId="77777777" w:rsidR="00C56A6D" w:rsidRPr="006A616A" w:rsidRDefault="00C56A6D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8F0313C" w14:textId="77777777" w:rsidR="00C56A6D" w:rsidRPr="006A616A" w:rsidRDefault="00C56A6D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DAFB9" w14:textId="77777777" w:rsidR="00C56A6D" w:rsidRPr="006A616A" w:rsidRDefault="00C56A6D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B3FBF" w14:textId="77777777" w:rsidR="00C56A6D" w:rsidRPr="006A616A" w:rsidRDefault="00C56A6D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2795FD3" w14:textId="77777777" w:rsidR="00C56A6D" w:rsidRPr="006A616A" w:rsidRDefault="00C56A6D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55DE888" w14:textId="77777777" w:rsidR="00C56A6D" w:rsidRPr="006A616A" w:rsidRDefault="00C56A6D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EAEA32B" w14:textId="77777777" w:rsidR="00C56A6D" w:rsidRPr="006A616A" w:rsidRDefault="00C56A6D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CB6628A" w14:textId="77777777" w:rsidR="00C56A6D" w:rsidRPr="006A616A" w:rsidRDefault="00C56A6D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BEF31A1" w14:textId="77777777" w:rsidR="00C56A6D" w:rsidRPr="006A616A" w:rsidRDefault="00C56A6D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</w:tr>
      <w:tr w:rsidR="00352A81" w:rsidRPr="006A616A" w14:paraId="17A6B252" w14:textId="77777777" w:rsidTr="00DE7511">
        <w:trPr>
          <w:trHeight w:val="28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88A5C1F" w14:textId="77777777" w:rsidR="00352A81" w:rsidRPr="006A616A" w:rsidRDefault="00352A81" w:rsidP="2B8F542C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CEE2C" w14:textId="79EFA750" w:rsidR="00352A81" w:rsidRPr="006A616A" w:rsidRDefault="00352A81" w:rsidP="2B8F542C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  <w:r w:rsidRPr="006A616A">
              <w:rPr>
                <w:rFonts w:ascii="Avenir Next LT Pro" w:hAnsi="Avenir Next LT Pro"/>
                <w:sz w:val="18"/>
                <w:szCs w:val="18"/>
                <w:lang w:val="fr-CA"/>
              </w:rPr>
              <w:t>5.3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849F0D0" w14:textId="77777777" w:rsidR="00352A81" w:rsidRPr="006A616A" w:rsidRDefault="00352A81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7A84BCF" w14:textId="77777777" w:rsidR="00352A81" w:rsidRPr="006A616A" w:rsidRDefault="00352A81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E70FB6B" w14:textId="77777777" w:rsidR="00352A81" w:rsidRPr="006A616A" w:rsidRDefault="00352A81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A330D" w14:textId="77777777" w:rsidR="00352A81" w:rsidRPr="006A616A" w:rsidRDefault="00352A81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56B3D" w14:textId="77777777" w:rsidR="00352A81" w:rsidRPr="006A616A" w:rsidRDefault="00352A81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45FE41D" w14:textId="77777777" w:rsidR="00352A81" w:rsidRPr="006A616A" w:rsidRDefault="00352A81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DBF2E63" w14:textId="77777777" w:rsidR="00352A81" w:rsidRPr="006A616A" w:rsidRDefault="00352A81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A635D90" w14:textId="77777777" w:rsidR="00352A81" w:rsidRPr="006A616A" w:rsidRDefault="00352A81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1092FBB" w14:textId="77777777" w:rsidR="00352A81" w:rsidRPr="006A616A" w:rsidRDefault="00352A81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87911A5" w14:textId="77777777" w:rsidR="00352A81" w:rsidRPr="006A616A" w:rsidRDefault="00352A81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</w:tr>
      <w:tr w:rsidR="00C56A6D" w:rsidRPr="006A616A" w14:paraId="5D86AF53" w14:textId="77777777" w:rsidTr="00DE7511">
        <w:trPr>
          <w:trHeight w:val="28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E8199" w14:textId="2ADA3743" w:rsidR="00C56A6D" w:rsidRPr="006A616A" w:rsidRDefault="5F7B4179" w:rsidP="2B8F542C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  <w:r w:rsidRPr="006A616A">
              <w:rPr>
                <w:rFonts w:ascii="Avenir Next LT Pro" w:hAnsi="Avenir Next LT Pro"/>
                <w:sz w:val="18"/>
                <w:szCs w:val="18"/>
                <w:lang w:val="fr-CA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1EEC7B6" w14:textId="77777777" w:rsidR="00C56A6D" w:rsidRPr="006A616A" w:rsidRDefault="00C56A6D" w:rsidP="2B8F542C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07824" w14:textId="77777777" w:rsidR="00C56A6D" w:rsidRPr="006A616A" w:rsidRDefault="00C56A6D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DF3FE" w14:textId="77777777" w:rsidR="00C56A6D" w:rsidRPr="006A616A" w:rsidRDefault="00C56A6D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614F2" w14:textId="77777777" w:rsidR="00C56A6D" w:rsidRPr="006A616A" w:rsidRDefault="00C56A6D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E27D6" w14:textId="77777777" w:rsidR="00C56A6D" w:rsidRPr="006A616A" w:rsidRDefault="00C56A6D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86AFEC1" w14:textId="77777777" w:rsidR="00C56A6D" w:rsidRPr="006A616A" w:rsidRDefault="00C56A6D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C23EE" w14:textId="77777777" w:rsidR="00C56A6D" w:rsidRPr="006A616A" w:rsidRDefault="00C56A6D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B3801" w14:textId="77777777" w:rsidR="00C56A6D" w:rsidRPr="006A616A" w:rsidRDefault="00C56A6D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05056" w14:textId="77777777" w:rsidR="00C56A6D" w:rsidRPr="006A616A" w:rsidRDefault="00C56A6D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6C224" w14:textId="77777777" w:rsidR="00C56A6D" w:rsidRPr="006A616A" w:rsidRDefault="00C56A6D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2C32F" w14:textId="77777777" w:rsidR="00C56A6D" w:rsidRPr="006A616A" w:rsidRDefault="00C56A6D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</w:tr>
      <w:tr w:rsidR="00C56A6D" w:rsidRPr="006A616A" w14:paraId="4FE26AEF" w14:textId="77777777" w:rsidTr="00DE7511">
        <w:trPr>
          <w:trHeight w:val="28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300E769" w14:textId="77777777" w:rsidR="00C56A6D" w:rsidRPr="006A616A" w:rsidRDefault="00C56A6D" w:rsidP="2B8F542C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A5BF9" w14:textId="36DB4158" w:rsidR="00C56A6D" w:rsidRPr="006A616A" w:rsidRDefault="5F7B4179" w:rsidP="2B8F542C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  <w:r w:rsidRPr="006A616A">
              <w:rPr>
                <w:rFonts w:ascii="Avenir Next LT Pro" w:hAnsi="Avenir Next LT Pro"/>
                <w:sz w:val="18"/>
                <w:szCs w:val="18"/>
                <w:lang w:val="fr-CA"/>
              </w:rPr>
              <w:t>6.1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C67151C" w14:textId="77777777" w:rsidR="00C56A6D" w:rsidRPr="006A616A" w:rsidRDefault="00C56A6D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9A188BF" w14:textId="77777777" w:rsidR="00C56A6D" w:rsidRPr="006A616A" w:rsidRDefault="00C56A6D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507DC5C" w14:textId="77777777" w:rsidR="00C56A6D" w:rsidRPr="006A616A" w:rsidRDefault="00C56A6D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D6827" w14:textId="77777777" w:rsidR="00C56A6D" w:rsidRPr="006A616A" w:rsidRDefault="00C56A6D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15285" w14:textId="77777777" w:rsidR="00C56A6D" w:rsidRPr="006A616A" w:rsidRDefault="00C56A6D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BB7948E" w14:textId="77777777" w:rsidR="00C56A6D" w:rsidRPr="006A616A" w:rsidRDefault="00C56A6D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CCAD610" w14:textId="77777777" w:rsidR="00C56A6D" w:rsidRPr="006A616A" w:rsidRDefault="00C56A6D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C8312C8" w14:textId="77777777" w:rsidR="00C56A6D" w:rsidRPr="006A616A" w:rsidRDefault="00C56A6D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B745CF3" w14:textId="77777777" w:rsidR="00C56A6D" w:rsidRPr="006A616A" w:rsidRDefault="00C56A6D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A1E8509" w14:textId="77777777" w:rsidR="00C56A6D" w:rsidRPr="006A616A" w:rsidRDefault="00C56A6D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</w:tr>
      <w:tr w:rsidR="00C56A6D" w:rsidRPr="006A616A" w14:paraId="6E9AD86F" w14:textId="77777777" w:rsidTr="00DE7511">
        <w:trPr>
          <w:trHeight w:val="28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C2D234C" w14:textId="77777777" w:rsidR="00C56A6D" w:rsidRPr="006A616A" w:rsidRDefault="00C56A6D" w:rsidP="2B8F542C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FF799" w14:textId="3FF4F210" w:rsidR="00C56A6D" w:rsidRPr="006A616A" w:rsidRDefault="5F7B4179" w:rsidP="2B8F542C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  <w:r w:rsidRPr="006A616A">
              <w:rPr>
                <w:rFonts w:ascii="Avenir Next LT Pro" w:hAnsi="Avenir Next LT Pro"/>
                <w:sz w:val="18"/>
                <w:szCs w:val="18"/>
                <w:lang w:val="fr-CA"/>
              </w:rPr>
              <w:t>6.2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BBA6C05" w14:textId="77777777" w:rsidR="00C56A6D" w:rsidRPr="006A616A" w:rsidRDefault="00C56A6D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9CEC192" w14:textId="77777777" w:rsidR="00C56A6D" w:rsidRPr="006A616A" w:rsidRDefault="00C56A6D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BE5025E" w14:textId="77777777" w:rsidR="00C56A6D" w:rsidRPr="006A616A" w:rsidRDefault="00C56A6D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87B3B" w14:textId="77777777" w:rsidR="00C56A6D" w:rsidRPr="006A616A" w:rsidRDefault="00C56A6D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C7148" w14:textId="77777777" w:rsidR="00C56A6D" w:rsidRPr="006A616A" w:rsidRDefault="00C56A6D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F52B1E4" w14:textId="77777777" w:rsidR="00C56A6D" w:rsidRPr="006A616A" w:rsidRDefault="00C56A6D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27F76C2" w14:textId="77777777" w:rsidR="00C56A6D" w:rsidRPr="006A616A" w:rsidRDefault="00C56A6D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EFBBEEE" w14:textId="77777777" w:rsidR="00C56A6D" w:rsidRPr="006A616A" w:rsidRDefault="00C56A6D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AD86AC1" w14:textId="77777777" w:rsidR="00C56A6D" w:rsidRPr="006A616A" w:rsidRDefault="00C56A6D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B845418" w14:textId="77777777" w:rsidR="00C56A6D" w:rsidRPr="006A616A" w:rsidRDefault="00C56A6D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</w:tr>
      <w:tr w:rsidR="00352A81" w:rsidRPr="006A616A" w14:paraId="27BD8A32" w14:textId="77777777" w:rsidTr="00DE7511">
        <w:trPr>
          <w:trHeight w:val="28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CC0709F" w14:textId="77777777" w:rsidR="00352A81" w:rsidRPr="006A616A" w:rsidRDefault="00352A81" w:rsidP="2B8F542C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D50F1" w14:textId="59C7D152" w:rsidR="00352A81" w:rsidRPr="006A616A" w:rsidRDefault="00352A81" w:rsidP="2B8F542C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  <w:r w:rsidRPr="006A616A">
              <w:rPr>
                <w:rFonts w:ascii="Avenir Next LT Pro" w:hAnsi="Avenir Next LT Pro"/>
                <w:sz w:val="18"/>
                <w:szCs w:val="18"/>
                <w:lang w:val="fr-CA"/>
              </w:rPr>
              <w:t>6.3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D06E479" w14:textId="77777777" w:rsidR="00352A81" w:rsidRPr="006A616A" w:rsidRDefault="00352A81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C77D545" w14:textId="77777777" w:rsidR="00352A81" w:rsidRPr="006A616A" w:rsidRDefault="00352A81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C3D6D57" w14:textId="77777777" w:rsidR="00352A81" w:rsidRPr="006A616A" w:rsidRDefault="00352A81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88211" w14:textId="77777777" w:rsidR="00352A81" w:rsidRPr="006A616A" w:rsidRDefault="00352A81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28963" w14:textId="77777777" w:rsidR="00352A81" w:rsidRPr="006A616A" w:rsidRDefault="00352A81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61D722E" w14:textId="77777777" w:rsidR="00352A81" w:rsidRPr="006A616A" w:rsidRDefault="00352A81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2B23908" w14:textId="77777777" w:rsidR="00352A81" w:rsidRPr="006A616A" w:rsidRDefault="00352A81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A42DE84" w14:textId="77777777" w:rsidR="00352A81" w:rsidRPr="006A616A" w:rsidRDefault="00352A81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25F5C66" w14:textId="77777777" w:rsidR="00352A81" w:rsidRPr="006A616A" w:rsidRDefault="00352A81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F6884DB" w14:textId="77777777" w:rsidR="00352A81" w:rsidRPr="006A616A" w:rsidRDefault="00352A81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</w:tr>
      <w:tr w:rsidR="00C56A6D" w:rsidRPr="006A616A" w14:paraId="33FE4634" w14:textId="77777777" w:rsidTr="00DE7511">
        <w:trPr>
          <w:trHeight w:val="28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E119C" w14:textId="1BEB75E9" w:rsidR="00C56A6D" w:rsidRPr="006A616A" w:rsidRDefault="5F7B4179" w:rsidP="2B8F542C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  <w:r w:rsidRPr="006A616A">
              <w:rPr>
                <w:rFonts w:ascii="Avenir Next LT Pro" w:hAnsi="Avenir Next LT Pro"/>
                <w:sz w:val="18"/>
                <w:szCs w:val="18"/>
                <w:lang w:val="fr-CA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AA66E1B" w14:textId="77777777" w:rsidR="00C56A6D" w:rsidRPr="006A616A" w:rsidRDefault="00C56A6D" w:rsidP="2B8F542C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D2E1" w14:textId="77777777" w:rsidR="00C56A6D" w:rsidRPr="006A616A" w:rsidRDefault="00C56A6D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8F01B" w14:textId="77777777" w:rsidR="00C56A6D" w:rsidRPr="006A616A" w:rsidRDefault="00C56A6D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02B01" w14:textId="77777777" w:rsidR="00C56A6D" w:rsidRPr="006A616A" w:rsidRDefault="00C56A6D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E8E1F" w14:textId="77777777" w:rsidR="00C56A6D" w:rsidRPr="006A616A" w:rsidRDefault="00C56A6D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E9EFD0D" w14:textId="77777777" w:rsidR="00C56A6D" w:rsidRPr="006A616A" w:rsidRDefault="00C56A6D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EA1A2" w14:textId="77777777" w:rsidR="00C56A6D" w:rsidRPr="006A616A" w:rsidRDefault="00C56A6D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B8963" w14:textId="77777777" w:rsidR="00C56A6D" w:rsidRPr="006A616A" w:rsidRDefault="00C56A6D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26405" w14:textId="77777777" w:rsidR="00C56A6D" w:rsidRPr="006A616A" w:rsidRDefault="00C56A6D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3F17A" w14:textId="77777777" w:rsidR="00C56A6D" w:rsidRPr="006A616A" w:rsidRDefault="00C56A6D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B11B" w14:textId="77777777" w:rsidR="00C56A6D" w:rsidRPr="006A616A" w:rsidRDefault="00C56A6D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</w:tr>
      <w:tr w:rsidR="00C56A6D" w:rsidRPr="006A616A" w14:paraId="594C48A7" w14:textId="77777777" w:rsidTr="00DE7511">
        <w:trPr>
          <w:trHeight w:val="28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CD81A39" w14:textId="77777777" w:rsidR="00C56A6D" w:rsidRPr="006A616A" w:rsidRDefault="00C56A6D" w:rsidP="2B8F542C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2D4AC" w14:textId="4EB540F6" w:rsidR="00C56A6D" w:rsidRPr="006A616A" w:rsidRDefault="5F7B4179" w:rsidP="2B8F542C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  <w:r w:rsidRPr="006A616A">
              <w:rPr>
                <w:rFonts w:ascii="Avenir Next LT Pro" w:hAnsi="Avenir Next LT Pro"/>
                <w:sz w:val="18"/>
                <w:szCs w:val="18"/>
                <w:lang w:val="fr-CA"/>
              </w:rPr>
              <w:t>7.1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555ADC3" w14:textId="77777777" w:rsidR="00C56A6D" w:rsidRPr="006A616A" w:rsidRDefault="00C56A6D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2F80587" w14:textId="77777777" w:rsidR="00C56A6D" w:rsidRPr="006A616A" w:rsidRDefault="00C56A6D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FF8F745" w14:textId="77777777" w:rsidR="00C56A6D" w:rsidRPr="006A616A" w:rsidRDefault="00C56A6D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2C2C5" w14:textId="77777777" w:rsidR="00C56A6D" w:rsidRPr="006A616A" w:rsidRDefault="00C56A6D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6DBF3" w14:textId="77777777" w:rsidR="00C56A6D" w:rsidRPr="006A616A" w:rsidRDefault="00C56A6D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810F80F" w14:textId="77777777" w:rsidR="00C56A6D" w:rsidRPr="006A616A" w:rsidRDefault="00C56A6D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E0917D0" w14:textId="77777777" w:rsidR="00C56A6D" w:rsidRPr="006A616A" w:rsidRDefault="00C56A6D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DE36187" w14:textId="77777777" w:rsidR="00C56A6D" w:rsidRPr="006A616A" w:rsidRDefault="00C56A6D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7213F27" w14:textId="77777777" w:rsidR="00C56A6D" w:rsidRPr="006A616A" w:rsidRDefault="00C56A6D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1807D1B" w14:textId="77777777" w:rsidR="00C56A6D" w:rsidRPr="006A616A" w:rsidRDefault="00C56A6D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</w:tr>
      <w:tr w:rsidR="00C56A6D" w:rsidRPr="006A616A" w14:paraId="7E9CF72A" w14:textId="77777777" w:rsidTr="00DE7511">
        <w:trPr>
          <w:trHeight w:val="28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E8C1252" w14:textId="77777777" w:rsidR="00C56A6D" w:rsidRPr="006A616A" w:rsidRDefault="00C56A6D" w:rsidP="2B8F542C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7C3F5" w14:textId="39D7BE2F" w:rsidR="00C56A6D" w:rsidRPr="006A616A" w:rsidRDefault="5F7B4179" w:rsidP="2B8F542C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  <w:r w:rsidRPr="006A616A">
              <w:rPr>
                <w:rFonts w:ascii="Avenir Next LT Pro" w:hAnsi="Avenir Next LT Pro"/>
                <w:sz w:val="18"/>
                <w:szCs w:val="18"/>
                <w:lang w:val="fr-CA"/>
              </w:rPr>
              <w:t>7.2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515649F" w14:textId="77777777" w:rsidR="00C56A6D" w:rsidRPr="006A616A" w:rsidRDefault="00C56A6D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0C200B3" w14:textId="77777777" w:rsidR="00C56A6D" w:rsidRPr="006A616A" w:rsidRDefault="00C56A6D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DA1C42C" w14:textId="77777777" w:rsidR="00C56A6D" w:rsidRPr="006A616A" w:rsidRDefault="00C56A6D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F8A1A" w14:textId="77777777" w:rsidR="00C56A6D" w:rsidRPr="006A616A" w:rsidRDefault="00C56A6D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1D12D" w14:textId="77777777" w:rsidR="00C56A6D" w:rsidRPr="006A616A" w:rsidRDefault="00C56A6D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E127AFF" w14:textId="77777777" w:rsidR="00C56A6D" w:rsidRPr="006A616A" w:rsidRDefault="00C56A6D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60565B3" w14:textId="77777777" w:rsidR="00C56A6D" w:rsidRPr="006A616A" w:rsidRDefault="00C56A6D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81B4E6F" w14:textId="77777777" w:rsidR="00C56A6D" w:rsidRPr="006A616A" w:rsidRDefault="00C56A6D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A9CB9F7" w14:textId="77777777" w:rsidR="00C56A6D" w:rsidRPr="006A616A" w:rsidRDefault="00C56A6D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996F0B5" w14:textId="77777777" w:rsidR="00C56A6D" w:rsidRPr="006A616A" w:rsidRDefault="00C56A6D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</w:tr>
      <w:tr w:rsidR="00352A81" w:rsidRPr="006A616A" w14:paraId="446400C8" w14:textId="77777777" w:rsidTr="00DE7511">
        <w:trPr>
          <w:trHeight w:val="28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1F0F4B2" w14:textId="77777777" w:rsidR="00352A81" w:rsidRPr="006A616A" w:rsidRDefault="00352A81" w:rsidP="2B8F542C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81F91" w14:textId="5E493EB3" w:rsidR="00352A81" w:rsidRPr="006A616A" w:rsidRDefault="00352A81" w:rsidP="2B8F542C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  <w:r w:rsidRPr="006A616A">
              <w:rPr>
                <w:rFonts w:ascii="Avenir Next LT Pro" w:hAnsi="Avenir Next LT Pro"/>
                <w:sz w:val="18"/>
                <w:szCs w:val="18"/>
                <w:lang w:val="fr-CA"/>
              </w:rPr>
              <w:t>7.3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B0FBB6A" w14:textId="77777777" w:rsidR="00352A81" w:rsidRPr="006A616A" w:rsidRDefault="00352A81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595C51F" w14:textId="77777777" w:rsidR="00352A81" w:rsidRPr="006A616A" w:rsidRDefault="00352A81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DB81A97" w14:textId="77777777" w:rsidR="00352A81" w:rsidRPr="006A616A" w:rsidRDefault="00352A81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0F503" w14:textId="77777777" w:rsidR="00352A81" w:rsidRPr="006A616A" w:rsidRDefault="00352A81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44C22" w14:textId="77777777" w:rsidR="00352A81" w:rsidRPr="006A616A" w:rsidRDefault="00352A81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289783D" w14:textId="77777777" w:rsidR="00352A81" w:rsidRPr="006A616A" w:rsidRDefault="00352A81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ED6855E" w14:textId="77777777" w:rsidR="00352A81" w:rsidRPr="006A616A" w:rsidRDefault="00352A81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6C72C62" w14:textId="77777777" w:rsidR="00352A81" w:rsidRPr="006A616A" w:rsidRDefault="00352A81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1FE7F25" w14:textId="77777777" w:rsidR="00352A81" w:rsidRPr="006A616A" w:rsidRDefault="00352A81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B609C95" w14:textId="77777777" w:rsidR="00352A81" w:rsidRPr="006A616A" w:rsidRDefault="00352A81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</w:tr>
      <w:tr w:rsidR="00C56A6D" w:rsidRPr="006A616A" w14:paraId="2F30AB05" w14:textId="77777777" w:rsidTr="00DE7511">
        <w:trPr>
          <w:trHeight w:val="28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2F4ED" w14:textId="77777777" w:rsidR="00C56A6D" w:rsidRPr="006A616A" w:rsidRDefault="5F7B4179" w:rsidP="2B8F542C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  <w:r w:rsidRPr="006A616A">
              <w:rPr>
                <w:rFonts w:ascii="Avenir Next LT Pro" w:hAnsi="Avenir Next LT Pro"/>
                <w:sz w:val="18"/>
                <w:szCs w:val="18"/>
                <w:lang w:val="fr-CA"/>
              </w:rPr>
              <w:t>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03B0CE0" w14:textId="77777777" w:rsidR="00C56A6D" w:rsidRPr="006A616A" w:rsidRDefault="00C56A6D" w:rsidP="2B8F542C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9D2FA" w14:textId="77777777" w:rsidR="00C56A6D" w:rsidRPr="006A616A" w:rsidRDefault="00C56A6D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FA658" w14:textId="77777777" w:rsidR="00C56A6D" w:rsidRPr="006A616A" w:rsidRDefault="00C56A6D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D82E5" w14:textId="77777777" w:rsidR="00C56A6D" w:rsidRPr="006A616A" w:rsidRDefault="00C56A6D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347A8" w14:textId="77777777" w:rsidR="00C56A6D" w:rsidRPr="006A616A" w:rsidRDefault="00C56A6D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4E0E846" w14:textId="77777777" w:rsidR="00C56A6D" w:rsidRPr="006A616A" w:rsidRDefault="00C56A6D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BA32A" w14:textId="77777777" w:rsidR="00C56A6D" w:rsidRPr="006A616A" w:rsidRDefault="00C56A6D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F6504" w14:textId="77777777" w:rsidR="00C56A6D" w:rsidRPr="006A616A" w:rsidRDefault="00C56A6D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30D5D" w14:textId="77777777" w:rsidR="00C56A6D" w:rsidRPr="006A616A" w:rsidRDefault="00C56A6D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48A7E" w14:textId="77777777" w:rsidR="00C56A6D" w:rsidRPr="006A616A" w:rsidRDefault="00C56A6D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1D837" w14:textId="77777777" w:rsidR="00C56A6D" w:rsidRPr="006A616A" w:rsidRDefault="00C56A6D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</w:tr>
      <w:tr w:rsidR="00C56A6D" w:rsidRPr="006A616A" w14:paraId="3DE7AD06" w14:textId="77777777" w:rsidTr="00DE7511">
        <w:trPr>
          <w:trHeight w:val="28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91DAE2A" w14:textId="77777777" w:rsidR="00C56A6D" w:rsidRPr="006A616A" w:rsidRDefault="00C56A6D" w:rsidP="2B8F542C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F68D0" w14:textId="77777777" w:rsidR="00C56A6D" w:rsidRPr="006A616A" w:rsidRDefault="5F7B4179" w:rsidP="2B8F542C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  <w:r w:rsidRPr="006A616A">
              <w:rPr>
                <w:rFonts w:ascii="Avenir Next LT Pro" w:hAnsi="Avenir Next LT Pro"/>
                <w:sz w:val="18"/>
                <w:szCs w:val="18"/>
                <w:lang w:val="fr-CA"/>
              </w:rPr>
              <w:t>N.1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E54A83D" w14:textId="77777777" w:rsidR="00C56A6D" w:rsidRPr="006A616A" w:rsidRDefault="00C56A6D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0C6FA3D" w14:textId="77777777" w:rsidR="00C56A6D" w:rsidRPr="006A616A" w:rsidRDefault="00C56A6D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C7ACAFA" w14:textId="77777777" w:rsidR="00C56A6D" w:rsidRPr="006A616A" w:rsidRDefault="00C56A6D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9CA56" w14:textId="77777777" w:rsidR="00C56A6D" w:rsidRPr="006A616A" w:rsidRDefault="00C56A6D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42632" w14:textId="77777777" w:rsidR="00C56A6D" w:rsidRPr="006A616A" w:rsidRDefault="00C56A6D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A1A4E2B" w14:textId="77777777" w:rsidR="00C56A6D" w:rsidRPr="006A616A" w:rsidRDefault="00C56A6D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E3580CA" w14:textId="77777777" w:rsidR="00C56A6D" w:rsidRPr="006A616A" w:rsidRDefault="00C56A6D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59AB5EC" w14:textId="77777777" w:rsidR="00C56A6D" w:rsidRPr="006A616A" w:rsidRDefault="00C56A6D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B421831" w14:textId="77777777" w:rsidR="00C56A6D" w:rsidRPr="006A616A" w:rsidRDefault="00C56A6D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1A6FA93" w14:textId="77777777" w:rsidR="00C56A6D" w:rsidRPr="006A616A" w:rsidRDefault="00C56A6D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</w:tr>
      <w:tr w:rsidR="00C56A6D" w:rsidRPr="006A616A" w14:paraId="601FF7F2" w14:textId="77777777" w:rsidTr="00DE7511">
        <w:trPr>
          <w:trHeight w:val="28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BE58DED" w14:textId="77777777" w:rsidR="00C56A6D" w:rsidRPr="006A616A" w:rsidRDefault="00C56A6D" w:rsidP="2B8F542C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2B9A1" w14:textId="77777777" w:rsidR="00C56A6D" w:rsidRPr="006A616A" w:rsidRDefault="5F7B4179" w:rsidP="2B8F542C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  <w:r w:rsidRPr="006A616A">
              <w:rPr>
                <w:rFonts w:ascii="Avenir Next LT Pro" w:hAnsi="Avenir Next LT Pro"/>
                <w:sz w:val="18"/>
                <w:szCs w:val="18"/>
                <w:lang w:val="fr-CA"/>
              </w:rPr>
              <w:t>N.2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2182B22" w14:textId="77777777" w:rsidR="00C56A6D" w:rsidRPr="006A616A" w:rsidRDefault="00C56A6D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43B826F" w14:textId="77777777" w:rsidR="00C56A6D" w:rsidRPr="006A616A" w:rsidRDefault="00C56A6D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A078FF3" w14:textId="77777777" w:rsidR="00C56A6D" w:rsidRPr="006A616A" w:rsidRDefault="00C56A6D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A3CE3" w14:textId="77777777" w:rsidR="00C56A6D" w:rsidRPr="006A616A" w:rsidRDefault="00C56A6D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EA19D" w14:textId="77777777" w:rsidR="00C56A6D" w:rsidRPr="006A616A" w:rsidRDefault="00C56A6D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93AD302" w14:textId="77777777" w:rsidR="00C56A6D" w:rsidRPr="006A616A" w:rsidRDefault="00C56A6D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0BDDECD" w14:textId="77777777" w:rsidR="00C56A6D" w:rsidRPr="006A616A" w:rsidRDefault="00C56A6D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F19279A" w14:textId="77777777" w:rsidR="00C56A6D" w:rsidRPr="006A616A" w:rsidRDefault="00C56A6D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3112394" w14:textId="77777777" w:rsidR="00C56A6D" w:rsidRPr="006A616A" w:rsidRDefault="00C56A6D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38E9612" w14:textId="77777777" w:rsidR="00C56A6D" w:rsidRPr="006A616A" w:rsidRDefault="00C56A6D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</w:tr>
      <w:tr w:rsidR="00352A81" w:rsidRPr="006A616A" w14:paraId="11E2F1AC" w14:textId="77777777" w:rsidTr="00DE7511">
        <w:trPr>
          <w:trHeight w:val="28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722C467" w14:textId="77777777" w:rsidR="00352A81" w:rsidRPr="006A616A" w:rsidRDefault="00352A81" w:rsidP="2B8F542C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568F3" w14:textId="1AB319D8" w:rsidR="00352A81" w:rsidRPr="006A616A" w:rsidRDefault="00352A81" w:rsidP="2B8F542C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  <w:r w:rsidRPr="006A616A">
              <w:rPr>
                <w:rFonts w:ascii="Avenir Next LT Pro" w:hAnsi="Avenir Next LT Pro"/>
                <w:sz w:val="18"/>
                <w:szCs w:val="18"/>
                <w:lang w:val="fr-CA"/>
              </w:rPr>
              <w:t>N.3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52821B2" w14:textId="77777777" w:rsidR="00352A81" w:rsidRPr="006A616A" w:rsidRDefault="00352A81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FA18767" w14:textId="77777777" w:rsidR="00352A81" w:rsidRPr="006A616A" w:rsidRDefault="00352A81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2D436CF" w14:textId="77777777" w:rsidR="00352A81" w:rsidRPr="006A616A" w:rsidRDefault="00352A81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78C7A" w14:textId="77777777" w:rsidR="00352A81" w:rsidRPr="006A616A" w:rsidRDefault="00352A81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4DFAB" w14:textId="77777777" w:rsidR="00352A81" w:rsidRPr="006A616A" w:rsidRDefault="00352A81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0655135" w14:textId="77777777" w:rsidR="00352A81" w:rsidRPr="006A616A" w:rsidRDefault="00352A81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9E91D91" w14:textId="77777777" w:rsidR="00352A81" w:rsidRPr="006A616A" w:rsidRDefault="00352A81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F20302C" w14:textId="77777777" w:rsidR="00352A81" w:rsidRPr="006A616A" w:rsidRDefault="00352A81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0E4E26D" w14:textId="77777777" w:rsidR="00352A81" w:rsidRPr="006A616A" w:rsidRDefault="00352A81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7CF2C4A" w14:textId="77777777" w:rsidR="00352A81" w:rsidRPr="006A616A" w:rsidRDefault="00352A81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</w:tr>
    </w:tbl>
    <w:p w14:paraId="7F881AE7" w14:textId="6B8DE8EE" w:rsidR="002C07BD" w:rsidRPr="006A616A" w:rsidRDefault="006C737D" w:rsidP="006C737D">
      <w:pPr>
        <w:spacing w:after="0"/>
        <w:rPr>
          <w:rFonts w:ascii="Avenir Next LT Pro" w:hAnsi="Avenir Next LT Pro"/>
          <w:i/>
          <w:iCs/>
          <w:sz w:val="20"/>
          <w:szCs w:val="20"/>
          <w:lang w:val="fr-CA"/>
        </w:rPr>
        <w:sectPr w:rsidR="002C07BD" w:rsidRPr="006A616A" w:rsidSect="00506AE0">
          <w:pgSz w:w="24480" w:h="15840" w:orient="landscape" w:code="3"/>
          <w:pgMar w:top="1440" w:right="1440" w:bottom="1440" w:left="1440" w:header="720" w:footer="720" w:gutter="0"/>
          <w:cols w:space="720"/>
          <w:docGrid w:linePitch="360"/>
        </w:sectPr>
      </w:pPr>
      <w:r w:rsidRPr="006A616A">
        <w:rPr>
          <w:rFonts w:ascii="Avenir Next LT Pro" w:hAnsi="Avenir Next LT Pro"/>
          <w:i/>
          <w:iCs/>
          <w:sz w:val="20"/>
          <w:szCs w:val="20"/>
          <w:lang w:val="fr-CA"/>
        </w:rPr>
        <w:t>*</w:t>
      </w:r>
      <w:r w:rsidR="00446C08" w:rsidRPr="006A616A">
        <w:rPr>
          <w:rFonts w:ascii="Avenir Next LT Pro" w:hAnsi="Avenir Next LT Pro"/>
          <w:i/>
          <w:iCs/>
          <w:sz w:val="20"/>
          <w:szCs w:val="20"/>
          <w:lang w:val="fr-CA"/>
        </w:rPr>
        <w:t>Pour chaque actif et ses items sous-jacents, ne remplissez que les cases blanches.</w:t>
      </w:r>
    </w:p>
    <w:p w14:paraId="18AB6027" w14:textId="61C5E5EA" w:rsidR="002C07BD" w:rsidRPr="006A616A" w:rsidRDefault="00446C08" w:rsidP="005A27C4">
      <w:pPr>
        <w:rPr>
          <w:rFonts w:ascii="Avenir Next LT Pro" w:hAnsi="Avenir Next LT Pro"/>
          <w:b/>
          <w:bCs/>
          <w:lang w:val="fr-CA"/>
        </w:rPr>
      </w:pPr>
      <w:r w:rsidRPr="006A616A">
        <w:rPr>
          <w:rFonts w:ascii="Avenir Next LT Pro" w:hAnsi="Avenir Next LT Pro"/>
          <w:b/>
          <w:bCs/>
          <w:lang w:val="fr-CA"/>
        </w:rPr>
        <w:lastRenderedPageBreak/>
        <w:t>Tableau de la PI d’aval (</w:t>
      </w:r>
      <w:r w:rsidR="002C07BD" w:rsidRPr="006A616A">
        <w:rPr>
          <w:rFonts w:ascii="Avenir Next LT Pro" w:hAnsi="Avenir Next LT Pro"/>
          <w:b/>
          <w:bCs/>
          <w:i/>
          <w:iCs/>
          <w:lang w:val="fr-CA"/>
        </w:rPr>
        <w:t>Foreground IP</w:t>
      </w:r>
      <w:r w:rsidR="00243016" w:rsidRPr="006A616A">
        <w:rPr>
          <w:rFonts w:ascii="Avenir Next LT Pro" w:hAnsi="Avenir Next LT Pro"/>
          <w:b/>
          <w:bCs/>
          <w:i/>
          <w:iCs/>
          <w:lang w:val="fr-CA"/>
        </w:rPr>
        <w:t xml:space="preserve"> </w:t>
      </w:r>
      <w:r w:rsidRPr="006A616A">
        <w:rPr>
          <w:rFonts w:ascii="Avenir Next LT Pro" w:hAnsi="Avenir Next LT Pro"/>
          <w:b/>
          <w:bCs/>
          <w:i/>
          <w:iCs/>
          <w:lang w:val="fr-CA"/>
        </w:rPr>
        <w:t xml:space="preserve">- </w:t>
      </w:r>
      <w:r w:rsidR="00243016" w:rsidRPr="006A616A">
        <w:rPr>
          <w:rFonts w:ascii="Avenir Next LT Pro" w:hAnsi="Avenir Next LT Pro"/>
          <w:b/>
          <w:bCs/>
          <w:i/>
          <w:iCs/>
          <w:lang w:val="fr-CA"/>
        </w:rPr>
        <w:t>FIP</w:t>
      </w:r>
      <w:r w:rsidR="00243016" w:rsidRPr="006A616A">
        <w:rPr>
          <w:rFonts w:ascii="Avenir Next LT Pro" w:hAnsi="Avenir Next LT Pro"/>
          <w:b/>
          <w:bCs/>
          <w:lang w:val="fr-CA"/>
        </w:rPr>
        <w:t>)</w:t>
      </w:r>
    </w:p>
    <w:tbl>
      <w:tblPr>
        <w:tblStyle w:val="TableGrid"/>
        <w:tblW w:w="227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736"/>
        <w:gridCol w:w="1872"/>
        <w:gridCol w:w="1530"/>
        <w:gridCol w:w="1980"/>
        <w:gridCol w:w="2890"/>
        <w:gridCol w:w="1440"/>
        <w:gridCol w:w="1008"/>
        <w:gridCol w:w="1008"/>
        <w:gridCol w:w="1800"/>
        <w:gridCol w:w="1584"/>
        <w:gridCol w:w="1584"/>
        <w:gridCol w:w="2304"/>
        <w:gridCol w:w="2304"/>
      </w:tblGrid>
      <w:tr w:rsidR="00784BCC" w:rsidRPr="006A616A" w14:paraId="6451B7BF" w14:textId="33DC9ADE" w:rsidTr="00DE7511">
        <w:trPr>
          <w:trHeight w:val="1419"/>
        </w:trPr>
        <w:tc>
          <w:tcPr>
            <w:tcW w:w="720" w:type="dxa"/>
            <w:tcBorders>
              <w:top w:val="single" w:sz="12" w:space="0" w:color="auto"/>
              <w:bottom w:val="single" w:sz="12" w:space="0" w:color="auto"/>
            </w:tcBorders>
          </w:tcPr>
          <w:p w14:paraId="4D900E03" w14:textId="01EC5BA4" w:rsidR="00784BCC" w:rsidRPr="006A616A" w:rsidRDefault="00784BCC" w:rsidP="00784BCC">
            <w:pPr>
              <w:rPr>
                <w:rFonts w:ascii="Avenir Next LT Pro" w:hAnsi="Avenir Next LT Pro"/>
                <w:lang w:val="fr-CA"/>
              </w:rPr>
            </w:pPr>
            <w:r w:rsidRPr="006A616A">
              <w:rPr>
                <w:rFonts w:ascii="Avenir Next LT Pro" w:hAnsi="Avenir Next LT Pro"/>
                <w:lang w:val="fr-CA"/>
              </w:rPr>
              <w:t>ID Actif FIP</w:t>
            </w:r>
            <w:r w:rsidR="009C1861" w:rsidRPr="006A616A">
              <w:rPr>
                <w:rFonts w:ascii="Avenir Next LT Pro" w:hAnsi="Avenir Next LT Pro"/>
                <w:lang w:val="fr-CA"/>
              </w:rPr>
              <w:br/>
            </w:r>
            <w:r w:rsidRPr="006A616A">
              <w:rPr>
                <w:rFonts w:ascii="Avenir Next LT Pro" w:hAnsi="Avenir Next LT Pro"/>
                <w:lang w:val="fr-CA"/>
              </w:rPr>
              <w:t xml:space="preserve"> </w:t>
            </w:r>
          </w:p>
          <w:p w14:paraId="5C14DD34" w14:textId="37337EB1" w:rsidR="00784BCC" w:rsidRPr="006A616A" w:rsidRDefault="00784BCC" w:rsidP="00784BCC">
            <w:pPr>
              <w:rPr>
                <w:rFonts w:ascii="Avenir Next LT Pro" w:hAnsi="Avenir Next LT Pro"/>
                <w:lang w:val="fr-CA"/>
              </w:rPr>
            </w:pPr>
            <w:r w:rsidRPr="006A616A">
              <w:rPr>
                <w:rFonts w:ascii="Avenir Next LT Pro" w:hAnsi="Avenir Next LT Pro"/>
                <w:lang w:val="fr-CA"/>
              </w:rPr>
              <w:t>(</w:t>
            </w:r>
            <w:r w:rsidRPr="006A616A">
              <w:rPr>
                <w:rFonts w:ascii="Avenir Next LT Pro" w:hAnsi="Avenir Next LT Pro"/>
                <w:sz w:val="20"/>
                <w:szCs w:val="20"/>
                <w:lang w:val="fr-CA"/>
              </w:rPr>
              <w:t>ID BIPA relié</w:t>
            </w:r>
            <w:r w:rsidRPr="006A616A">
              <w:rPr>
                <w:rFonts w:ascii="Avenir Next LT Pro" w:hAnsi="Avenir Next LT Pro"/>
                <w:lang w:val="fr-CA"/>
              </w:rPr>
              <w:t>)</w:t>
            </w:r>
          </w:p>
        </w:tc>
        <w:tc>
          <w:tcPr>
            <w:tcW w:w="736" w:type="dxa"/>
            <w:tcBorders>
              <w:top w:val="single" w:sz="12" w:space="0" w:color="auto"/>
              <w:bottom w:val="single" w:sz="12" w:space="0" w:color="auto"/>
            </w:tcBorders>
          </w:tcPr>
          <w:p w14:paraId="450CA13C" w14:textId="77777777" w:rsidR="00784BCC" w:rsidRPr="006A616A" w:rsidRDefault="00784BCC" w:rsidP="00784BCC">
            <w:pPr>
              <w:rPr>
                <w:rFonts w:ascii="Avenir Next LT Pro" w:hAnsi="Avenir Next LT Pro"/>
                <w:lang w:val="fr-CA"/>
              </w:rPr>
            </w:pPr>
            <w:r w:rsidRPr="006A616A">
              <w:rPr>
                <w:rFonts w:ascii="Avenir Next LT Pro" w:hAnsi="Avenir Next LT Pro"/>
                <w:lang w:val="fr-CA"/>
              </w:rPr>
              <w:t xml:space="preserve">ID </w:t>
            </w:r>
          </w:p>
          <w:p w14:paraId="490563FF" w14:textId="0FE2C842" w:rsidR="00784BCC" w:rsidRPr="006A616A" w:rsidRDefault="00784BCC" w:rsidP="00784BCC">
            <w:pPr>
              <w:rPr>
                <w:rFonts w:ascii="Avenir Next LT Pro" w:hAnsi="Avenir Next LT Pro"/>
                <w:lang w:val="fr-CA"/>
              </w:rPr>
            </w:pPr>
            <w:r w:rsidRPr="006A616A">
              <w:rPr>
                <w:rFonts w:ascii="Avenir Next LT Pro" w:hAnsi="Avenir Next LT Pro"/>
                <w:lang w:val="fr-CA"/>
              </w:rPr>
              <w:t>ItemFIP</w:t>
            </w:r>
          </w:p>
          <w:p w14:paraId="62577F09" w14:textId="3B61613E" w:rsidR="00784BCC" w:rsidRPr="006A616A" w:rsidRDefault="00784BCC" w:rsidP="00784BCC">
            <w:pPr>
              <w:rPr>
                <w:rFonts w:ascii="Avenir Next LT Pro" w:hAnsi="Avenir Next LT Pro"/>
                <w:lang w:val="fr-CA"/>
              </w:rPr>
            </w:pPr>
          </w:p>
        </w:tc>
        <w:tc>
          <w:tcPr>
            <w:tcW w:w="1872" w:type="dxa"/>
            <w:tcBorders>
              <w:top w:val="single" w:sz="12" w:space="0" w:color="auto"/>
              <w:bottom w:val="single" w:sz="12" w:space="0" w:color="auto"/>
            </w:tcBorders>
          </w:tcPr>
          <w:p w14:paraId="39DD8B92" w14:textId="5853D80B" w:rsidR="00784BCC" w:rsidRPr="006A616A" w:rsidRDefault="00784BCC" w:rsidP="00784BCC">
            <w:pPr>
              <w:rPr>
                <w:rFonts w:ascii="Avenir Next LT Pro" w:hAnsi="Avenir Next LT Pro"/>
                <w:lang w:val="fr-CA"/>
              </w:rPr>
            </w:pPr>
            <w:r w:rsidRPr="006A616A">
              <w:rPr>
                <w:rFonts w:ascii="Avenir Next LT Pro" w:hAnsi="Avenir Next LT Pro"/>
                <w:lang w:val="fr-CA"/>
              </w:rPr>
              <w:t>Développeur(s)</w:t>
            </w:r>
          </w:p>
        </w:tc>
        <w:tc>
          <w:tcPr>
            <w:tcW w:w="1530" w:type="dxa"/>
            <w:tcBorders>
              <w:top w:val="single" w:sz="12" w:space="0" w:color="auto"/>
              <w:bottom w:val="single" w:sz="12" w:space="0" w:color="auto"/>
            </w:tcBorders>
          </w:tcPr>
          <w:p w14:paraId="23B84DB5" w14:textId="797447FB" w:rsidR="00784BCC" w:rsidRPr="006A616A" w:rsidRDefault="00784BCC" w:rsidP="00784BCC">
            <w:pPr>
              <w:rPr>
                <w:rFonts w:ascii="Avenir Next LT Pro" w:hAnsi="Avenir Next LT Pro"/>
                <w:lang w:val="fr-CA"/>
              </w:rPr>
            </w:pPr>
            <w:r w:rsidRPr="006A616A">
              <w:rPr>
                <w:rFonts w:ascii="Avenir Next LT Pro" w:hAnsi="Avenir Next LT Pro"/>
                <w:lang w:val="fr-CA"/>
              </w:rPr>
              <w:t>Détenteur(s)</w:t>
            </w:r>
          </w:p>
        </w:tc>
        <w:tc>
          <w:tcPr>
            <w:tcW w:w="1980" w:type="dxa"/>
            <w:tcBorders>
              <w:top w:val="single" w:sz="12" w:space="0" w:color="auto"/>
              <w:bottom w:val="single" w:sz="12" w:space="0" w:color="auto"/>
            </w:tcBorders>
          </w:tcPr>
          <w:p w14:paraId="1185C1E8" w14:textId="4287178E" w:rsidR="00784BCC" w:rsidRPr="006A616A" w:rsidRDefault="00784BCC" w:rsidP="00784BCC">
            <w:pPr>
              <w:rPr>
                <w:rFonts w:ascii="Avenir Next LT Pro" w:hAnsi="Avenir Next LT Pro"/>
                <w:lang w:val="fr-CA"/>
              </w:rPr>
            </w:pPr>
            <w:r w:rsidRPr="006A616A">
              <w:rPr>
                <w:rFonts w:ascii="Avenir Next LT Pro" w:hAnsi="Avenir Next LT Pro"/>
                <w:lang w:val="fr-CA"/>
              </w:rPr>
              <w:t>Secteur technologique</w:t>
            </w:r>
          </w:p>
        </w:tc>
        <w:tc>
          <w:tcPr>
            <w:tcW w:w="2890" w:type="dxa"/>
            <w:tcBorders>
              <w:top w:val="single" w:sz="12" w:space="0" w:color="auto"/>
              <w:bottom w:val="single" w:sz="12" w:space="0" w:color="auto"/>
            </w:tcBorders>
          </w:tcPr>
          <w:p w14:paraId="2776EE7B" w14:textId="2CF2D5F0" w:rsidR="00784BCC" w:rsidRPr="006A616A" w:rsidRDefault="00784BCC" w:rsidP="00784BCC">
            <w:pPr>
              <w:rPr>
                <w:rFonts w:ascii="Avenir Next LT Pro" w:hAnsi="Avenir Next LT Pro"/>
                <w:lang w:val="fr-CA"/>
              </w:rPr>
            </w:pPr>
            <w:r w:rsidRPr="006A616A">
              <w:rPr>
                <w:rFonts w:ascii="Avenir Next LT Pro" w:hAnsi="Avenir Next LT Pro"/>
                <w:lang w:val="fr-CA"/>
              </w:rPr>
              <w:t>Courte description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</w:tcPr>
          <w:p w14:paraId="113B0B35" w14:textId="4B0B4DE9" w:rsidR="00784BCC" w:rsidRPr="006A616A" w:rsidRDefault="00784BCC" w:rsidP="00784BCC">
            <w:pPr>
              <w:rPr>
                <w:rFonts w:ascii="Avenir Next LT Pro" w:hAnsi="Avenir Next LT Pro"/>
                <w:lang w:val="fr-CA"/>
              </w:rPr>
            </w:pPr>
            <w:r w:rsidRPr="006A616A">
              <w:rPr>
                <w:rFonts w:ascii="Avenir Next LT Pro" w:hAnsi="Avenir Next LT Pro"/>
                <w:lang w:val="fr-CA"/>
              </w:rPr>
              <w:t>Type(s) de PI</w:t>
            </w:r>
          </w:p>
        </w:tc>
        <w:tc>
          <w:tcPr>
            <w:tcW w:w="1008" w:type="dxa"/>
            <w:tcBorders>
              <w:top w:val="single" w:sz="12" w:space="0" w:color="auto"/>
              <w:bottom w:val="single" w:sz="12" w:space="0" w:color="auto"/>
            </w:tcBorders>
          </w:tcPr>
          <w:p w14:paraId="2129BBEF" w14:textId="7600F7B5" w:rsidR="00784BCC" w:rsidRPr="006A616A" w:rsidRDefault="00784BCC" w:rsidP="00784BCC">
            <w:pPr>
              <w:rPr>
                <w:rFonts w:ascii="Avenir Next LT Pro" w:hAnsi="Avenir Next LT Pro"/>
                <w:lang w:val="fr-CA"/>
              </w:rPr>
            </w:pPr>
            <w:r w:rsidRPr="006A616A">
              <w:rPr>
                <w:rFonts w:ascii="Avenir Next LT Pro" w:hAnsi="Avenir Next LT Pro"/>
                <w:lang w:val="fr-CA"/>
              </w:rPr>
              <w:t>Lot(s) de travail relié(s)</w:t>
            </w:r>
          </w:p>
        </w:tc>
        <w:tc>
          <w:tcPr>
            <w:tcW w:w="1008" w:type="dxa"/>
            <w:tcBorders>
              <w:top w:val="single" w:sz="12" w:space="0" w:color="auto"/>
              <w:bottom w:val="single" w:sz="12" w:space="0" w:color="auto"/>
            </w:tcBorders>
          </w:tcPr>
          <w:p w14:paraId="2D273DEB" w14:textId="53DBEB2C" w:rsidR="00784BCC" w:rsidRPr="006A616A" w:rsidRDefault="00784BCC" w:rsidP="00784BCC">
            <w:pPr>
              <w:rPr>
                <w:rFonts w:ascii="Avenir Next LT Pro" w:hAnsi="Avenir Next LT Pro"/>
                <w:lang w:val="fr-CA"/>
              </w:rPr>
            </w:pPr>
            <w:r w:rsidRPr="006A616A">
              <w:rPr>
                <w:rFonts w:ascii="Avenir Next LT Pro" w:hAnsi="Avenir Next LT Pro"/>
                <w:lang w:val="fr-CA"/>
              </w:rPr>
              <w:t>Jalon(s) relié(s)</w:t>
            </w:r>
          </w:p>
        </w:tc>
        <w:tc>
          <w:tcPr>
            <w:tcW w:w="1800" w:type="dxa"/>
            <w:tcBorders>
              <w:top w:val="single" w:sz="12" w:space="0" w:color="auto"/>
              <w:bottom w:val="single" w:sz="12" w:space="0" w:color="auto"/>
            </w:tcBorders>
          </w:tcPr>
          <w:p w14:paraId="1865FD41" w14:textId="04AEE1CC" w:rsidR="00784BCC" w:rsidRPr="006A616A" w:rsidRDefault="00784BCC" w:rsidP="00784BCC">
            <w:pPr>
              <w:rPr>
                <w:rFonts w:ascii="Avenir Next LT Pro" w:hAnsi="Avenir Next LT Pro"/>
                <w:lang w:val="fr-CA"/>
              </w:rPr>
            </w:pPr>
            <w:r w:rsidRPr="006A616A">
              <w:rPr>
                <w:rFonts w:ascii="Avenir Next LT Pro" w:hAnsi="Avenir Next LT Pro"/>
                <w:lang w:val="fr-CA"/>
              </w:rPr>
              <w:t>Statut du risque en matière de liberté d’exploitation</w:t>
            </w:r>
          </w:p>
          <w:p w14:paraId="687AE49A" w14:textId="77A1F9BA" w:rsidR="00784BCC" w:rsidRPr="006A616A" w:rsidRDefault="00784BCC" w:rsidP="00784BCC">
            <w:pPr>
              <w:rPr>
                <w:rFonts w:ascii="Avenir Next LT Pro" w:hAnsi="Avenir Next LT Pro"/>
                <w:lang w:val="fr-CA"/>
              </w:rPr>
            </w:pPr>
          </w:p>
        </w:tc>
        <w:tc>
          <w:tcPr>
            <w:tcW w:w="1584" w:type="dxa"/>
            <w:tcBorders>
              <w:top w:val="single" w:sz="12" w:space="0" w:color="auto"/>
              <w:bottom w:val="single" w:sz="12" w:space="0" w:color="auto"/>
            </w:tcBorders>
          </w:tcPr>
          <w:p w14:paraId="591B84D5" w14:textId="7E5889E6" w:rsidR="00784BCC" w:rsidRPr="006A616A" w:rsidRDefault="00784BCC" w:rsidP="00784BCC">
            <w:pPr>
              <w:rPr>
                <w:rFonts w:ascii="Avenir Next LT Pro" w:hAnsi="Avenir Next LT Pro"/>
                <w:lang w:val="fr-CA"/>
              </w:rPr>
            </w:pPr>
            <w:r w:rsidRPr="006A616A">
              <w:rPr>
                <w:rFonts w:ascii="Avenir Next LT Pro" w:hAnsi="Avenir Next LT Pro"/>
                <w:lang w:val="fr-CA"/>
              </w:rPr>
              <w:t>Partenaire(s) requérant accès durant le projet</w:t>
            </w:r>
          </w:p>
        </w:tc>
        <w:tc>
          <w:tcPr>
            <w:tcW w:w="1584" w:type="dxa"/>
            <w:tcBorders>
              <w:top w:val="single" w:sz="12" w:space="0" w:color="auto"/>
              <w:bottom w:val="single" w:sz="12" w:space="0" w:color="auto"/>
            </w:tcBorders>
          </w:tcPr>
          <w:p w14:paraId="0FC3C463" w14:textId="4D6A5F6E" w:rsidR="00784BCC" w:rsidRPr="006A616A" w:rsidRDefault="00784BCC" w:rsidP="00784BCC">
            <w:pPr>
              <w:rPr>
                <w:rFonts w:ascii="Avenir Next LT Pro" w:hAnsi="Avenir Next LT Pro"/>
                <w:lang w:val="fr-CA"/>
              </w:rPr>
            </w:pPr>
            <w:r w:rsidRPr="006A616A">
              <w:rPr>
                <w:rFonts w:ascii="Avenir Next LT Pro" w:hAnsi="Avenir Next LT Pro"/>
                <w:lang w:val="fr-CA"/>
              </w:rPr>
              <w:t>Partenaire(s) requérant accès après le projet</w:t>
            </w:r>
          </w:p>
        </w:tc>
        <w:tc>
          <w:tcPr>
            <w:tcW w:w="2304" w:type="dxa"/>
            <w:tcBorders>
              <w:top w:val="single" w:sz="12" w:space="0" w:color="auto"/>
              <w:bottom w:val="single" w:sz="12" w:space="0" w:color="auto"/>
            </w:tcBorders>
          </w:tcPr>
          <w:p w14:paraId="0D3E750B" w14:textId="797F973D" w:rsidR="00784BCC" w:rsidRPr="006A616A" w:rsidRDefault="00DE7511" w:rsidP="00784BCC">
            <w:pPr>
              <w:rPr>
                <w:rFonts w:ascii="Avenir Next LT Pro" w:hAnsi="Avenir Next LT Pro"/>
                <w:lang w:val="fr-CA"/>
              </w:rPr>
            </w:pPr>
            <w:r w:rsidRPr="006A616A">
              <w:rPr>
                <w:rFonts w:ascii="Avenir Next LT Pro" w:hAnsi="Avenir Next LT Pro"/>
                <w:lang w:val="fr-CA"/>
              </w:rPr>
              <w:t>Secteur</w:t>
            </w:r>
            <w:r w:rsidR="00400D2C" w:rsidRPr="006A616A">
              <w:rPr>
                <w:rFonts w:ascii="Avenir Next LT Pro" w:hAnsi="Avenir Next LT Pro"/>
                <w:lang w:val="fr-CA"/>
              </w:rPr>
              <w:t>(</w:t>
            </w:r>
            <w:r w:rsidRPr="006A616A">
              <w:rPr>
                <w:rFonts w:ascii="Avenir Next LT Pro" w:hAnsi="Avenir Next LT Pro"/>
                <w:lang w:val="fr-CA"/>
              </w:rPr>
              <w:t>s</w:t>
            </w:r>
            <w:r w:rsidR="00400D2C" w:rsidRPr="006A616A">
              <w:rPr>
                <w:rFonts w:ascii="Avenir Next LT Pro" w:hAnsi="Avenir Next LT Pro"/>
                <w:lang w:val="fr-CA"/>
              </w:rPr>
              <w:t>)</w:t>
            </w:r>
            <w:r w:rsidRPr="006A616A">
              <w:rPr>
                <w:rFonts w:ascii="Avenir Next LT Pro" w:hAnsi="Avenir Next LT Pro"/>
                <w:lang w:val="fr-CA"/>
              </w:rPr>
              <w:t xml:space="preserve"> industriel</w:t>
            </w:r>
            <w:r w:rsidR="00400D2C" w:rsidRPr="006A616A">
              <w:rPr>
                <w:rFonts w:ascii="Avenir Next LT Pro" w:hAnsi="Avenir Next LT Pro"/>
                <w:lang w:val="fr-CA"/>
              </w:rPr>
              <w:t>(</w:t>
            </w:r>
            <w:r w:rsidRPr="006A616A">
              <w:rPr>
                <w:rFonts w:ascii="Avenir Next LT Pro" w:hAnsi="Avenir Next LT Pro"/>
                <w:lang w:val="fr-CA"/>
              </w:rPr>
              <w:t>s</w:t>
            </w:r>
            <w:r w:rsidR="00400D2C" w:rsidRPr="006A616A">
              <w:rPr>
                <w:rFonts w:ascii="Avenir Next LT Pro" w:hAnsi="Avenir Next LT Pro"/>
                <w:lang w:val="fr-CA"/>
              </w:rPr>
              <w:t>)</w:t>
            </w:r>
            <w:r w:rsidRPr="006A616A">
              <w:rPr>
                <w:rFonts w:ascii="Avenir Next LT Pro" w:hAnsi="Avenir Next LT Pro"/>
                <w:lang w:val="fr-CA"/>
              </w:rPr>
              <w:t xml:space="preserve"> (et/ou memb</w:t>
            </w:r>
            <w:r w:rsidR="00201BDD" w:rsidRPr="006A616A">
              <w:rPr>
                <w:rFonts w:ascii="Avenir Next LT Pro" w:hAnsi="Avenir Next LT Pro"/>
                <w:lang w:val="fr-CA"/>
              </w:rPr>
              <w:t>re(</w:t>
            </w:r>
            <w:r w:rsidRPr="006A616A">
              <w:rPr>
                <w:rFonts w:ascii="Avenir Next LT Pro" w:hAnsi="Avenir Next LT Pro"/>
                <w:lang w:val="fr-CA"/>
              </w:rPr>
              <w:t>s</w:t>
            </w:r>
            <w:r w:rsidR="00201BDD" w:rsidRPr="006A616A">
              <w:rPr>
                <w:rFonts w:ascii="Avenir Next LT Pro" w:hAnsi="Avenir Next LT Pro"/>
                <w:lang w:val="fr-CA"/>
              </w:rPr>
              <w:t>)</w:t>
            </w:r>
            <w:r w:rsidRPr="006A616A">
              <w:rPr>
                <w:rFonts w:ascii="Avenir Next LT Pro" w:hAnsi="Avenir Next LT Pro"/>
                <w:lang w:val="fr-CA"/>
              </w:rPr>
              <w:t xml:space="preserve"> NGen particulier</w:t>
            </w:r>
            <w:r w:rsidR="00201BDD" w:rsidRPr="006A616A">
              <w:rPr>
                <w:rFonts w:ascii="Avenir Next LT Pro" w:hAnsi="Avenir Next LT Pro"/>
                <w:lang w:val="fr-CA"/>
              </w:rPr>
              <w:t>(</w:t>
            </w:r>
            <w:r w:rsidRPr="006A616A">
              <w:rPr>
                <w:rFonts w:ascii="Avenir Next LT Pro" w:hAnsi="Avenir Next LT Pro"/>
                <w:lang w:val="fr-CA"/>
              </w:rPr>
              <w:t>s</w:t>
            </w:r>
            <w:r w:rsidR="00201BDD" w:rsidRPr="006A616A">
              <w:rPr>
                <w:rFonts w:ascii="Avenir Next LT Pro" w:hAnsi="Avenir Next LT Pro"/>
                <w:lang w:val="fr-CA"/>
              </w:rPr>
              <w:t>)</w:t>
            </w:r>
            <w:r w:rsidRPr="006A616A">
              <w:rPr>
                <w:rFonts w:ascii="Avenir Next LT Pro" w:hAnsi="Avenir Next LT Pro"/>
                <w:lang w:val="fr-CA"/>
              </w:rPr>
              <w:t>)</w:t>
            </w:r>
            <w:r w:rsidR="00033298" w:rsidRPr="006A616A">
              <w:rPr>
                <w:rFonts w:ascii="Avenir Next LT Pro" w:hAnsi="Avenir Next LT Pro"/>
                <w:lang w:val="fr-CA"/>
              </w:rPr>
              <w:t xml:space="preserve"> potentiellement intéressé(s) </w:t>
            </w:r>
            <w:r w:rsidR="00757E97" w:rsidRPr="006A616A">
              <w:rPr>
                <w:rFonts w:ascii="Avenir Next LT Pro" w:hAnsi="Avenir Next LT Pro"/>
                <w:lang w:val="fr-CA"/>
              </w:rPr>
              <w:t>du point de vue du</w:t>
            </w:r>
            <w:r w:rsidR="00400D2C" w:rsidRPr="006A616A">
              <w:rPr>
                <w:rFonts w:ascii="Avenir Next LT Pro" w:hAnsi="Avenir Next LT Pro"/>
                <w:lang w:val="fr-CA"/>
              </w:rPr>
              <w:t xml:space="preserve"> détenteur</w:t>
            </w:r>
          </w:p>
        </w:tc>
        <w:tc>
          <w:tcPr>
            <w:tcW w:w="2304" w:type="dxa"/>
            <w:tcBorders>
              <w:top w:val="single" w:sz="12" w:space="0" w:color="auto"/>
              <w:bottom w:val="single" w:sz="12" w:space="0" w:color="auto"/>
            </w:tcBorders>
          </w:tcPr>
          <w:p w14:paraId="312DFF7B" w14:textId="3F632D79" w:rsidR="00784BCC" w:rsidRPr="006A616A" w:rsidRDefault="00B33CF1" w:rsidP="00784BCC">
            <w:pPr>
              <w:rPr>
                <w:rFonts w:ascii="Avenir Next LT Pro" w:hAnsi="Avenir Next LT Pro"/>
                <w:lang w:val="fr-CA"/>
              </w:rPr>
            </w:pPr>
            <w:r w:rsidRPr="006A616A">
              <w:rPr>
                <w:rFonts w:ascii="Avenir Next LT Pro" w:hAnsi="Avenir Next LT Pro"/>
                <w:lang w:val="fr-CA"/>
              </w:rPr>
              <w:t xml:space="preserve">Toute exclusion/limitation </w:t>
            </w:r>
            <w:r w:rsidR="00B5134D" w:rsidRPr="006A616A">
              <w:rPr>
                <w:rFonts w:ascii="Avenir Next LT Pro" w:hAnsi="Avenir Next LT Pro"/>
                <w:lang w:val="fr-CA"/>
              </w:rPr>
              <w:t>parmi les</w:t>
            </w:r>
            <w:r w:rsidR="00757E97" w:rsidRPr="006A616A">
              <w:rPr>
                <w:rFonts w:ascii="Avenir Next LT Pro" w:hAnsi="Avenir Next LT Pro"/>
                <w:lang w:val="fr-CA"/>
              </w:rPr>
              <w:t xml:space="preserve"> parties</w:t>
            </w:r>
            <w:r w:rsidR="001C2D52" w:rsidRPr="006A616A">
              <w:rPr>
                <w:rFonts w:ascii="Avenir Next LT Pro" w:hAnsi="Avenir Next LT Pro"/>
                <w:lang w:val="fr-CA"/>
              </w:rPr>
              <w:t xml:space="preserve"> potentiellement</w:t>
            </w:r>
            <w:r w:rsidR="00757E97" w:rsidRPr="006A616A">
              <w:rPr>
                <w:rFonts w:ascii="Avenir Next LT Pro" w:hAnsi="Avenir Next LT Pro"/>
                <w:lang w:val="fr-CA"/>
              </w:rPr>
              <w:t xml:space="preserve"> intéressées du point de vue du détenteur</w:t>
            </w:r>
          </w:p>
        </w:tc>
      </w:tr>
      <w:tr w:rsidR="008D45F8" w:rsidRPr="006A616A" w14:paraId="45178375" w14:textId="4F511803" w:rsidTr="00DE7511">
        <w:trPr>
          <w:trHeight w:val="288"/>
        </w:trPr>
        <w:tc>
          <w:tcPr>
            <w:tcW w:w="720" w:type="dxa"/>
            <w:tcBorders>
              <w:top w:val="single" w:sz="12" w:space="0" w:color="auto"/>
            </w:tcBorders>
          </w:tcPr>
          <w:p w14:paraId="2E02F38E" w14:textId="1923FD90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  <w:r w:rsidRPr="006A616A">
              <w:rPr>
                <w:rFonts w:ascii="Avenir Next LT Pro" w:hAnsi="Avenir Next LT Pro"/>
                <w:sz w:val="18"/>
                <w:szCs w:val="18"/>
                <w:lang w:val="fr-CA"/>
              </w:rPr>
              <w:t>1 ( )</w:t>
            </w:r>
          </w:p>
        </w:tc>
        <w:tc>
          <w:tcPr>
            <w:tcW w:w="736" w:type="dxa"/>
            <w:tcBorders>
              <w:top w:val="single" w:sz="12" w:space="0" w:color="auto"/>
            </w:tcBorders>
            <w:shd w:val="clear" w:color="auto" w:fill="000000" w:themeFill="text1"/>
          </w:tcPr>
          <w:p w14:paraId="16B20F09" w14:textId="77777777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872" w:type="dxa"/>
            <w:tcBorders>
              <w:top w:val="single" w:sz="12" w:space="0" w:color="auto"/>
            </w:tcBorders>
          </w:tcPr>
          <w:p w14:paraId="199170AF" w14:textId="77777777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530" w:type="dxa"/>
            <w:tcBorders>
              <w:top w:val="single" w:sz="12" w:space="0" w:color="auto"/>
            </w:tcBorders>
          </w:tcPr>
          <w:p w14:paraId="35901610" w14:textId="7A07D55E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980" w:type="dxa"/>
            <w:tcBorders>
              <w:top w:val="single" w:sz="12" w:space="0" w:color="auto"/>
            </w:tcBorders>
          </w:tcPr>
          <w:p w14:paraId="16F6B9EC" w14:textId="77777777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2890" w:type="dxa"/>
            <w:tcBorders>
              <w:top w:val="single" w:sz="12" w:space="0" w:color="auto"/>
            </w:tcBorders>
          </w:tcPr>
          <w:p w14:paraId="424647E8" w14:textId="5BD8CD00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440" w:type="dxa"/>
            <w:tcBorders>
              <w:top w:val="single" w:sz="12" w:space="0" w:color="auto"/>
            </w:tcBorders>
            <w:shd w:val="clear" w:color="auto" w:fill="000000" w:themeFill="text1"/>
          </w:tcPr>
          <w:p w14:paraId="4F464CB1" w14:textId="77777777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008" w:type="dxa"/>
            <w:tcBorders>
              <w:top w:val="single" w:sz="12" w:space="0" w:color="auto"/>
            </w:tcBorders>
          </w:tcPr>
          <w:p w14:paraId="56F90043" w14:textId="77777777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008" w:type="dxa"/>
            <w:tcBorders>
              <w:top w:val="single" w:sz="12" w:space="0" w:color="auto"/>
            </w:tcBorders>
          </w:tcPr>
          <w:p w14:paraId="55DBAD70" w14:textId="77777777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800" w:type="dxa"/>
            <w:tcBorders>
              <w:top w:val="single" w:sz="12" w:space="0" w:color="auto"/>
            </w:tcBorders>
          </w:tcPr>
          <w:p w14:paraId="607A2762" w14:textId="32297FDD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584" w:type="dxa"/>
            <w:tcBorders>
              <w:top w:val="single" w:sz="12" w:space="0" w:color="auto"/>
            </w:tcBorders>
          </w:tcPr>
          <w:p w14:paraId="298BDBA4" w14:textId="7D091511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584" w:type="dxa"/>
            <w:tcBorders>
              <w:top w:val="single" w:sz="12" w:space="0" w:color="auto"/>
            </w:tcBorders>
          </w:tcPr>
          <w:p w14:paraId="7575D91F" w14:textId="77777777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2304" w:type="dxa"/>
            <w:tcBorders>
              <w:top w:val="single" w:sz="12" w:space="0" w:color="auto"/>
            </w:tcBorders>
          </w:tcPr>
          <w:p w14:paraId="354F21EB" w14:textId="77777777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2304" w:type="dxa"/>
            <w:tcBorders>
              <w:top w:val="single" w:sz="12" w:space="0" w:color="auto"/>
            </w:tcBorders>
          </w:tcPr>
          <w:p w14:paraId="7513170F" w14:textId="6A435CE1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</w:tr>
      <w:tr w:rsidR="00293081" w:rsidRPr="006A616A" w14:paraId="5129F79E" w14:textId="51B41564" w:rsidTr="00DE7511">
        <w:trPr>
          <w:trHeight w:val="288"/>
        </w:trPr>
        <w:tc>
          <w:tcPr>
            <w:tcW w:w="720" w:type="dxa"/>
            <w:shd w:val="clear" w:color="auto" w:fill="000000" w:themeFill="text1"/>
          </w:tcPr>
          <w:p w14:paraId="5C384555" w14:textId="77777777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736" w:type="dxa"/>
          </w:tcPr>
          <w:p w14:paraId="045D74C9" w14:textId="299C9CAA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  <w:r w:rsidRPr="006A616A">
              <w:rPr>
                <w:rFonts w:ascii="Avenir Next LT Pro" w:hAnsi="Avenir Next LT Pro"/>
                <w:sz w:val="18"/>
                <w:szCs w:val="18"/>
                <w:lang w:val="fr-CA"/>
              </w:rPr>
              <w:t>1.1</w:t>
            </w:r>
          </w:p>
        </w:tc>
        <w:tc>
          <w:tcPr>
            <w:tcW w:w="1872" w:type="dxa"/>
            <w:shd w:val="clear" w:color="auto" w:fill="000000" w:themeFill="text1"/>
          </w:tcPr>
          <w:p w14:paraId="480F757B" w14:textId="77777777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530" w:type="dxa"/>
            <w:shd w:val="clear" w:color="auto" w:fill="000000" w:themeFill="text1"/>
          </w:tcPr>
          <w:p w14:paraId="6B957E04" w14:textId="4975D23E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980" w:type="dxa"/>
            <w:shd w:val="clear" w:color="auto" w:fill="000000" w:themeFill="text1"/>
          </w:tcPr>
          <w:p w14:paraId="69295C7F" w14:textId="77777777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2890" w:type="dxa"/>
          </w:tcPr>
          <w:p w14:paraId="75C8C1F1" w14:textId="271EF1A7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440" w:type="dxa"/>
          </w:tcPr>
          <w:p w14:paraId="2786B737" w14:textId="78717ED3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008" w:type="dxa"/>
            <w:shd w:val="clear" w:color="auto" w:fill="000000" w:themeFill="text1"/>
          </w:tcPr>
          <w:p w14:paraId="762F9357" w14:textId="77777777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008" w:type="dxa"/>
            <w:shd w:val="clear" w:color="auto" w:fill="000000" w:themeFill="text1"/>
          </w:tcPr>
          <w:p w14:paraId="1EF8904D" w14:textId="77777777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800" w:type="dxa"/>
            <w:shd w:val="clear" w:color="auto" w:fill="000000" w:themeFill="text1"/>
          </w:tcPr>
          <w:p w14:paraId="1A34730F" w14:textId="2B43AF01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584" w:type="dxa"/>
            <w:shd w:val="clear" w:color="auto" w:fill="000000" w:themeFill="text1"/>
          </w:tcPr>
          <w:p w14:paraId="692EC310" w14:textId="77777777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584" w:type="dxa"/>
            <w:shd w:val="clear" w:color="auto" w:fill="000000" w:themeFill="text1"/>
          </w:tcPr>
          <w:p w14:paraId="41FE3AFE" w14:textId="77777777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2304" w:type="dxa"/>
            <w:shd w:val="clear" w:color="auto" w:fill="000000" w:themeFill="text1"/>
          </w:tcPr>
          <w:p w14:paraId="590FE67D" w14:textId="77777777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2304" w:type="dxa"/>
            <w:shd w:val="clear" w:color="auto" w:fill="000000" w:themeFill="text1"/>
          </w:tcPr>
          <w:p w14:paraId="04A58E2D" w14:textId="4763C1D5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</w:tr>
      <w:tr w:rsidR="00293081" w:rsidRPr="006A616A" w14:paraId="46B91940" w14:textId="637755B0" w:rsidTr="00DE7511">
        <w:trPr>
          <w:trHeight w:val="288"/>
        </w:trPr>
        <w:tc>
          <w:tcPr>
            <w:tcW w:w="720" w:type="dxa"/>
            <w:shd w:val="clear" w:color="auto" w:fill="000000" w:themeFill="text1"/>
          </w:tcPr>
          <w:p w14:paraId="618D8198" w14:textId="77777777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736" w:type="dxa"/>
          </w:tcPr>
          <w:p w14:paraId="0CB18734" w14:textId="129D88F8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  <w:r w:rsidRPr="006A616A">
              <w:rPr>
                <w:rFonts w:ascii="Avenir Next LT Pro" w:hAnsi="Avenir Next LT Pro"/>
                <w:sz w:val="18"/>
                <w:szCs w:val="18"/>
                <w:lang w:val="fr-CA"/>
              </w:rPr>
              <w:t>1.2</w:t>
            </w:r>
          </w:p>
        </w:tc>
        <w:tc>
          <w:tcPr>
            <w:tcW w:w="1872" w:type="dxa"/>
            <w:shd w:val="clear" w:color="auto" w:fill="000000" w:themeFill="text1"/>
          </w:tcPr>
          <w:p w14:paraId="5224BFAD" w14:textId="77777777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530" w:type="dxa"/>
            <w:shd w:val="clear" w:color="auto" w:fill="000000" w:themeFill="text1"/>
          </w:tcPr>
          <w:p w14:paraId="0F156286" w14:textId="58ABCEAE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980" w:type="dxa"/>
            <w:shd w:val="clear" w:color="auto" w:fill="000000" w:themeFill="text1"/>
          </w:tcPr>
          <w:p w14:paraId="66DCCAE2" w14:textId="77777777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2890" w:type="dxa"/>
          </w:tcPr>
          <w:p w14:paraId="119C8759" w14:textId="2F04D143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440" w:type="dxa"/>
          </w:tcPr>
          <w:p w14:paraId="742E8F8D" w14:textId="626F8779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008" w:type="dxa"/>
            <w:shd w:val="clear" w:color="auto" w:fill="000000" w:themeFill="text1"/>
          </w:tcPr>
          <w:p w14:paraId="3945FA6D" w14:textId="77777777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008" w:type="dxa"/>
            <w:shd w:val="clear" w:color="auto" w:fill="000000" w:themeFill="text1"/>
          </w:tcPr>
          <w:p w14:paraId="28E77741" w14:textId="77777777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800" w:type="dxa"/>
            <w:shd w:val="clear" w:color="auto" w:fill="000000" w:themeFill="text1"/>
          </w:tcPr>
          <w:p w14:paraId="6FD08765" w14:textId="77777777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584" w:type="dxa"/>
            <w:shd w:val="clear" w:color="auto" w:fill="000000" w:themeFill="text1"/>
          </w:tcPr>
          <w:p w14:paraId="2DE7135F" w14:textId="77777777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584" w:type="dxa"/>
            <w:shd w:val="clear" w:color="auto" w:fill="000000" w:themeFill="text1"/>
          </w:tcPr>
          <w:p w14:paraId="14DEE9B9" w14:textId="77777777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2304" w:type="dxa"/>
            <w:shd w:val="clear" w:color="auto" w:fill="000000" w:themeFill="text1"/>
          </w:tcPr>
          <w:p w14:paraId="4BA4A8B3" w14:textId="77777777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2304" w:type="dxa"/>
            <w:shd w:val="clear" w:color="auto" w:fill="000000" w:themeFill="text1"/>
          </w:tcPr>
          <w:p w14:paraId="741F2C15" w14:textId="0ACF3EB0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</w:tr>
      <w:tr w:rsidR="00352A81" w:rsidRPr="006A616A" w14:paraId="2F55A90A" w14:textId="77777777" w:rsidTr="00DE7511">
        <w:trPr>
          <w:trHeight w:val="288"/>
        </w:trPr>
        <w:tc>
          <w:tcPr>
            <w:tcW w:w="720" w:type="dxa"/>
            <w:shd w:val="clear" w:color="auto" w:fill="000000" w:themeFill="text1"/>
          </w:tcPr>
          <w:p w14:paraId="28130D96" w14:textId="77777777" w:rsidR="00352A81" w:rsidRPr="006A616A" w:rsidRDefault="00352A81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736" w:type="dxa"/>
          </w:tcPr>
          <w:p w14:paraId="7DFD0443" w14:textId="189B7115" w:rsidR="00352A81" w:rsidRPr="006A616A" w:rsidRDefault="005623D9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  <w:r w:rsidRPr="006A616A">
              <w:rPr>
                <w:rFonts w:ascii="Avenir Next LT Pro" w:hAnsi="Avenir Next LT Pro"/>
                <w:sz w:val="18"/>
                <w:szCs w:val="18"/>
                <w:lang w:val="fr-CA"/>
              </w:rPr>
              <w:t>1.3</w:t>
            </w:r>
          </w:p>
        </w:tc>
        <w:tc>
          <w:tcPr>
            <w:tcW w:w="1872" w:type="dxa"/>
            <w:shd w:val="clear" w:color="auto" w:fill="000000" w:themeFill="text1"/>
          </w:tcPr>
          <w:p w14:paraId="6E997732" w14:textId="77777777" w:rsidR="00352A81" w:rsidRPr="006A616A" w:rsidRDefault="00352A81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530" w:type="dxa"/>
            <w:shd w:val="clear" w:color="auto" w:fill="000000" w:themeFill="text1"/>
          </w:tcPr>
          <w:p w14:paraId="107EB8EC" w14:textId="77777777" w:rsidR="00352A81" w:rsidRPr="006A616A" w:rsidRDefault="00352A81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980" w:type="dxa"/>
            <w:shd w:val="clear" w:color="auto" w:fill="000000" w:themeFill="text1"/>
          </w:tcPr>
          <w:p w14:paraId="6888DDAB" w14:textId="77777777" w:rsidR="00352A81" w:rsidRPr="006A616A" w:rsidRDefault="00352A81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2890" w:type="dxa"/>
          </w:tcPr>
          <w:p w14:paraId="65ACE234" w14:textId="77777777" w:rsidR="00352A81" w:rsidRPr="006A616A" w:rsidRDefault="00352A81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440" w:type="dxa"/>
          </w:tcPr>
          <w:p w14:paraId="346ED31C" w14:textId="77777777" w:rsidR="00352A81" w:rsidRPr="006A616A" w:rsidDel="00E36DB7" w:rsidRDefault="00352A81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008" w:type="dxa"/>
            <w:shd w:val="clear" w:color="auto" w:fill="000000" w:themeFill="text1"/>
          </w:tcPr>
          <w:p w14:paraId="1AA5BA6E" w14:textId="77777777" w:rsidR="00352A81" w:rsidRPr="006A616A" w:rsidRDefault="00352A81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008" w:type="dxa"/>
            <w:shd w:val="clear" w:color="auto" w:fill="000000" w:themeFill="text1"/>
          </w:tcPr>
          <w:p w14:paraId="62EDDEF5" w14:textId="77777777" w:rsidR="00352A81" w:rsidRPr="006A616A" w:rsidRDefault="00352A81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800" w:type="dxa"/>
            <w:shd w:val="clear" w:color="auto" w:fill="000000" w:themeFill="text1"/>
          </w:tcPr>
          <w:p w14:paraId="5A8F4467" w14:textId="77777777" w:rsidR="00352A81" w:rsidRPr="006A616A" w:rsidRDefault="00352A81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584" w:type="dxa"/>
            <w:shd w:val="clear" w:color="auto" w:fill="000000" w:themeFill="text1"/>
          </w:tcPr>
          <w:p w14:paraId="454016BC" w14:textId="77777777" w:rsidR="00352A81" w:rsidRPr="006A616A" w:rsidRDefault="00352A81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584" w:type="dxa"/>
            <w:shd w:val="clear" w:color="auto" w:fill="000000" w:themeFill="text1"/>
          </w:tcPr>
          <w:p w14:paraId="46B4F2AD" w14:textId="77777777" w:rsidR="00352A81" w:rsidRPr="006A616A" w:rsidRDefault="00352A81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2304" w:type="dxa"/>
            <w:shd w:val="clear" w:color="auto" w:fill="000000" w:themeFill="text1"/>
          </w:tcPr>
          <w:p w14:paraId="26CEC285" w14:textId="77777777" w:rsidR="00352A81" w:rsidRPr="006A616A" w:rsidRDefault="00352A81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2304" w:type="dxa"/>
            <w:shd w:val="clear" w:color="auto" w:fill="000000" w:themeFill="text1"/>
          </w:tcPr>
          <w:p w14:paraId="650942D4" w14:textId="77777777" w:rsidR="00352A81" w:rsidRPr="006A616A" w:rsidRDefault="00352A81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</w:tr>
      <w:tr w:rsidR="008D45F8" w:rsidRPr="006A616A" w14:paraId="717B2994" w14:textId="47987845" w:rsidTr="00DE7511">
        <w:trPr>
          <w:trHeight w:val="288"/>
        </w:trPr>
        <w:tc>
          <w:tcPr>
            <w:tcW w:w="720" w:type="dxa"/>
          </w:tcPr>
          <w:p w14:paraId="7A7CC772" w14:textId="177C5DB7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  <w:r w:rsidRPr="006A616A">
              <w:rPr>
                <w:rFonts w:ascii="Avenir Next LT Pro" w:hAnsi="Avenir Next LT Pro"/>
                <w:sz w:val="18"/>
                <w:szCs w:val="18"/>
                <w:lang w:val="fr-CA"/>
              </w:rPr>
              <w:t>2 ( )</w:t>
            </w:r>
          </w:p>
        </w:tc>
        <w:tc>
          <w:tcPr>
            <w:tcW w:w="736" w:type="dxa"/>
            <w:shd w:val="clear" w:color="auto" w:fill="000000" w:themeFill="text1"/>
          </w:tcPr>
          <w:p w14:paraId="46BC1113" w14:textId="77777777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872" w:type="dxa"/>
          </w:tcPr>
          <w:p w14:paraId="70ABEBB4" w14:textId="77777777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530" w:type="dxa"/>
          </w:tcPr>
          <w:p w14:paraId="7ED6D6F3" w14:textId="749419BA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980" w:type="dxa"/>
          </w:tcPr>
          <w:p w14:paraId="52BDEC42" w14:textId="77777777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2890" w:type="dxa"/>
          </w:tcPr>
          <w:p w14:paraId="1FFC627E" w14:textId="57C8F077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440" w:type="dxa"/>
            <w:shd w:val="clear" w:color="auto" w:fill="000000" w:themeFill="text1"/>
          </w:tcPr>
          <w:p w14:paraId="20B3C9EB" w14:textId="77777777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008" w:type="dxa"/>
          </w:tcPr>
          <w:p w14:paraId="2C55F7F1" w14:textId="77777777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008" w:type="dxa"/>
          </w:tcPr>
          <w:p w14:paraId="12EE3F18" w14:textId="77777777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800" w:type="dxa"/>
          </w:tcPr>
          <w:p w14:paraId="79159B89" w14:textId="32906683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584" w:type="dxa"/>
          </w:tcPr>
          <w:p w14:paraId="4CFCBF72" w14:textId="77777777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584" w:type="dxa"/>
          </w:tcPr>
          <w:p w14:paraId="174948D1" w14:textId="77777777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2304" w:type="dxa"/>
          </w:tcPr>
          <w:p w14:paraId="35DAD383" w14:textId="77777777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2304" w:type="dxa"/>
          </w:tcPr>
          <w:p w14:paraId="3F4ADC2A" w14:textId="736CF408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</w:tr>
      <w:tr w:rsidR="008D45F8" w:rsidRPr="006A616A" w14:paraId="3CF80A27" w14:textId="466CEC3E" w:rsidTr="00DE7511">
        <w:trPr>
          <w:trHeight w:val="288"/>
        </w:trPr>
        <w:tc>
          <w:tcPr>
            <w:tcW w:w="720" w:type="dxa"/>
            <w:shd w:val="clear" w:color="auto" w:fill="000000" w:themeFill="text1"/>
          </w:tcPr>
          <w:p w14:paraId="321AE976" w14:textId="610F1734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736" w:type="dxa"/>
          </w:tcPr>
          <w:p w14:paraId="3C502ED4" w14:textId="316060DD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  <w:r w:rsidRPr="006A616A">
              <w:rPr>
                <w:rFonts w:ascii="Avenir Next LT Pro" w:hAnsi="Avenir Next LT Pro"/>
                <w:sz w:val="18"/>
                <w:szCs w:val="18"/>
                <w:lang w:val="fr-CA"/>
              </w:rPr>
              <w:t>2.1</w:t>
            </w:r>
          </w:p>
        </w:tc>
        <w:tc>
          <w:tcPr>
            <w:tcW w:w="1872" w:type="dxa"/>
            <w:shd w:val="clear" w:color="auto" w:fill="000000" w:themeFill="text1"/>
          </w:tcPr>
          <w:p w14:paraId="2ACC0CFF" w14:textId="77777777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530" w:type="dxa"/>
            <w:shd w:val="clear" w:color="auto" w:fill="000000" w:themeFill="text1"/>
          </w:tcPr>
          <w:p w14:paraId="58CF59D1" w14:textId="35737E96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980" w:type="dxa"/>
            <w:shd w:val="clear" w:color="auto" w:fill="000000" w:themeFill="text1"/>
          </w:tcPr>
          <w:p w14:paraId="3BEBBB56" w14:textId="77777777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2890" w:type="dxa"/>
          </w:tcPr>
          <w:p w14:paraId="4D7B120F" w14:textId="4275CAA4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440" w:type="dxa"/>
          </w:tcPr>
          <w:p w14:paraId="6C92034E" w14:textId="77777777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008" w:type="dxa"/>
            <w:shd w:val="clear" w:color="auto" w:fill="000000" w:themeFill="text1"/>
          </w:tcPr>
          <w:p w14:paraId="3895C13F" w14:textId="77777777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008" w:type="dxa"/>
            <w:shd w:val="clear" w:color="auto" w:fill="000000" w:themeFill="text1"/>
          </w:tcPr>
          <w:p w14:paraId="255C1A74" w14:textId="77777777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800" w:type="dxa"/>
            <w:shd w:val="clear" w:color="auto" w:fill="000000" w:themeFill="text1"/>
          </w:tcPr>
          <w:p w14:paraId="71FE6492" w14:textId="0661FFF3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584" w:type="dxa"/>
            <w:shd w:val="clear" w:color="auto" w:fill="000000" w:themeFill="text1"/>
          </w:tcPr>
          <w:p w14:paraId="642355BE" w14:textId="0564402B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584" w:type="dxa"/>
            <w:shd w:val="clear" w:color="auto" w:fill="000000" w:themeFill="text1"/>
          </w:tcPr>
          <w:p w14:paraId="3A9D3B48" w14:textId="77777777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2304" w:type="dxa"/>
            <w:shd w:val="clear" w:color="auto" w:fill="000000" w:themeFill="text1"/>
          </w:tcPr>
          <w:p w14:paraId="7B2E1F0B" w14:textId="77777777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2304" w:type="dxa"/>
            <w:shd w:val="clear" w:color="auto" w:fill="000000" w:themeFill="text1"/>
          </w:tcPr>
          <w:p w14:paraId="5BAFE1EF" w14:textId="478CAF4E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</w:tr>
      <w:tr w:rsidR="008D45F8" w:rsidRPr="006A616A" w14:paraId="257B9AB2" w14:textId="15CED9AD" w:rsidTr="00DE7511">
        <w:trPr>
          <w:trHeight w:val="288"/>
        </w:trPr>
        <w:tc>
          <w:tcPr>
            <w:tcW w:w="720" w:type="dxa"/>
            <w:shd w:val="clear" w:color="auto" w:fill="000000" w:themeFill="text1"/>
          </w:tcPr>
          <w:p w14:paraId="183F4C22" w14:textId="77777777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736" w:type="dxa"/>
          </w:tcPr>
          <w:p w14:paraId="4F5878C3" w14:textId="5F1ED39F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  <w:r w:rsidRPr="006A616A">
              <w:rPr>
                <w:rFonts w:ascii="Avenir Next LT Pro" w:hAnsi="Avenir Next LT Pro"/>
                <w:sz w:val="18"/>
                <w:szCs w:val="18"/>
                <w:lang w:val="fr-CA"/>
              </w:rPr>
              <w:t>2.2</w:t>
            </w:r>
          </w:p>
        </w:tc>
        <w:tc>
          <w:tcPr>
            <w:tcW w:w="1872" w:type="dxa"/>
            <w:shd w:val="clear" w:color="auto" w:fill="000000" w:themeFill="text1"/>
          </w:tcPr>
          <w:p w14:paraId="00DB2149" w14:textId="77777777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530" w:type="dxa"/>
            <w:shd w:val="clear" w:color="auto" w:fill="000000" w:themeFill="text1"/>
          </w:tcPr>
          <w:p w14:paraId="1F69A52F" w14:textId="05BB633F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980" w:type="dxa"/>
            <w:shd w:val="clear" w:color="auto" w:fill="000000" w:themeFill="text1"/>
          </w:tcPr>
          <w:p w14:paraId="26CB3B2A" w14:textId="77777777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2890" w:type="dxa"/>
          </w:tcPr>
          <w:p w14:paraId="101DA477" w14:textId="4120EA59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440" w:type="dxa"/>
          </w:tcPr>
          <w:p w14:paraId="0ED2D521" w14:textId="77777777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008" w:type="dxa"/>
            <w:shd w:val="clear" w:color="auto" w:fill="000000" w:themeFill="text1"/>
          </w:tcPr>
          <w:p w14:paraId="49470EDB" w14:textId="77777777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008" w:type="dxa"/>
            <w:shd w:val="clear" w:color="auto" w:fill="000000" w:themeFill="text1"/>
          </w:tcPr>
          <w:p w14:paraId="774FA947" w14:textId="77777777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800" w:type="dxa"/>
            <w:shd w:val="clear" w:color="auto" w:fill="000000" w:themeFill="text1"/>
          </w:tcPr>
          <w:p w14:paraId="32F5CF10" w14:textId="77777777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584" w:type="dxa"/>
            <w:shd w:val="clear" w:color="auto" w:fill="000000" w:themeFill="text1"/>
          </w:tcPr>
          <w:p w14:paraId="1B156AA3" w14:textId="77777777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584" w:type="dxa"/>
            <w:shd w:val="clear" w:color="auto" w:fill="000000" w:themeFill="text1"/>
          </w:tcPr>
          <w:p w14:paraId="1FA8B02E" w14:textId="77777777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2304" w:type="dxa"/>
            <w:shd w:val="clear" w:color="auto" w:fill="000000" w:themeFill="text1"/>
          </w:tcPr>
          <w:p w14:paraId="46D2AD8E" w14:textId="77777777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2304" w:type="dxa"/>
            <w:shd w:val="clear" w:color="auto" w:fill="000000" w:themeFill="text1"/>
          </w:tcPr>
          <w:p w14:paraId="3B819073" w14:textId="3F6CAA6B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</w:tr>
      <w:tr w:rsidR="00352A81" w:rsidRPr="006A616A" w14:paraId="3EC5DAC7" w14:textId="77777777" w:rsidTr="00DE7511">
        <w:trPr>
          <w:trHeight w:val="288"/>
        </w:trPr>
        <w:tc>
          <w:tcPr>
            <w:tcW w:w="720" w:type="dxa"/>
            <w:shd w:val="clear" w:color="auto" w:fill="000000" w:themeFill="text1"/>
          </w:tcPr>
          <w:p w14:paraId="4225BA03" w14:textId="77777777" w:rsidR="00352A81" w:rsidRPr="006A616A" w:rsidRDefault="00352A81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736" w:type="dxa"/>
          </w:tcPr>
          <w:p w14:paraId="3C5DCE38" w14:textId="252111C0" w:rsidR="00352A81" w:rsidRPr="006A616A" w:rsidRDefault="005623D9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  <w:r w:rsidRPr="006A616A">
              <w:rPr>
                <w:rFonts w:ascii="Avenir Next LT Pro" w:hAnsi="Avenir Next LT Pro"/>
                <w:sz w:val="18"/>
                <w:szCs w:val="18"/>
                <w:lang w:val="fr-CA"/>
              </w:rPr>
              <w:t>2.3</w:t>
            </w:r>
          </w:p>
        </w:tc>
        <w:tc>
          <w:tcPr>
            <w:tcW w:w="1872" w:type="dxa"/>
            <w:shd w:val="clear" w:color="auto" w:fill="000000" w:themeFill="text1"/>
          </w:tcPr>
          <w:p w14:paraId="75BD1EF8" w14:textId="77777777" w:rsidR="00352A81" w:rsidRPr="006A616A" w:rsidRDefault="00352A81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530" w:type="dxa"/>
            <w:shd w:val="clear" w:color="auto" w:fill="000000" w:themeFill="text1"/>
          </w:tcPr>
          <w:p w14:paraId="735A0E1F" w14:textId="77777777" w:rsidR="00352A81" w:rsidRPr="006A616A" w:rsidRDefault="00352A81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980" w:type="dxa"/>
            <w:shd w:val="clear" w:color="auto" w:fill="000000" w:themeFill="text1"/>
          </w:tcPr>
          <w:p w14:paraId="60DCA92E" w14:textId="77777777" w:rsidR="00352A81" w:rsidRPr="006A616A" w:rsidRDefault="00352A81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2890" w:type="dxa"/>
          </w:tcPr>
          <w:p w14:paraId="0C533589" w14:textId="77777777" w:rsidR="00352A81" w:rsidRPr="006A616A" w:rsidRDefault="00352A81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440" w:type="dxa"/>
          </w:tcPr>
          <w:p w14:paraId="6F398ADB" w14:textId="77777777" w:rsidR="00352A81" w:rsidRPr="006A616A" w:rsidRDefault="00352A81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008" w:type="dxa"/>
            <w:shd w:val="clear" w:color="auto" w:fill="000000" w:themeFill="text1"/>
          </w:tcPr>
          <w:p w14:paraId="0D90D558" w14:textId="77777777" w:rsidR="00352A81" w:rsidRPr="006A616A" w:rsidRDefault="00352A81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008" w:type="dxa"/>
            <w:shd w:val="clear" w:color="auto" w:fill="000000" w:themeFill="text1"/>
          </w:tcPr>
          <w:p w14:paraId="08554619" w14:textId="77777777" w:rsidR="00352A81" w:rsidRPr="006A616A" w:rsidRDefault="00352A81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800" w:type="dxa"/>
            <w:shd w:val="clear" w:color="auto" w:fill="000000" w:themeFill="text1"/>
          </w:tcPr>
          <w:p w14:paraId="4A6ED83E" w14:textId="77777777" w:rsidR="00352A81" w:rsidRPr="006A616A" w:rsidRDefault="00352A81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584" w:type="dxa"/>
            <w:shd w:val="clear" w:color="auto" w:fill="000000" w:themeFill="text1"/>
          </w:tcPr>
          <w:p w14:paraId="196A8DFB" w14:textId="77777777" w:rsidR="00352A81" w:rsidRPr="006A616A" w:rsidRDefault="00352A81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584" w:type="dxa"/>
            <w:shd w:val="clear" w:color="auto" w:fill="000000" w:themeFill="text1"/>
          </w:tcPr>
          <w:p w14:paraId="27D5864A" w14:textId="77777777" w:rsidR="00352A81" w:rsidRPr="006A616A" w:rsidRDefault="00352A81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2304" w:type="dxa"/>
            <w:shd w:val="clear" w:color="auto" w:fill="000000" w:themeFill="text1"/>
          </w:tcPr>
          <w:p w14:paraId="458D8FE3" w14:textId="77777777" w:rsidR="00352A81" w:rsidRPr="006A616A" w:rsidRDefault="00352A81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2304" w:type="dxa"/>
            <w:shd w:val="clear" w:color="auto" w:fill="000000" w:themeFill="text1"/>
          </w:tcPr>
          <w:p w14:paraId="62D5CA7C" w14:textId="77777777" w:rsidR="00352A81" w:rsidRPr="006A616A" w:rsidRDefault="00352A81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</w:tr>
      <w:tr w:rsidR="008D45F8" w:rsidRPr="006A616A" w14:paraId="31C6351F" w14:textId="64AFC7B2" w:rsidTr="00DE7511">
        <w:trPr>
          <w:trHeight w:val="288"/>
        </w:trPr>
        <w:tc>
          <w:tcPr>
            <w:tcW w:w="720" w:type="dxa"/>
            <w:shd w:val="clear" w:color="auto" w:fill="auto"/>
          </w:tcPr>
          <w:p w14:paraId="278B5676" w14:textId="2F618DA3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  <w:r w:rsidRPr="006A616A">
              <w:rPr>
                <w:rFonts w:ascii="Avenir Next LT Pro" w:hAnsi="Avenir Next LT Pro"/>
                <w:sz w:val="18"/>
                <w:szCs w:val="18"/>
                <w:lang w:val="fr-CA"/>
              </w:rPr>
              <w:t>3 ( )</w:t>
            </w:r>
          </w:p>
        </w:tc>
        <w:tc>
          <w:tcPr>
            <w:tcW w:w="736" w:type="dxa"/>
            <w:shd w:val="clear" w:color="auto" w:fill="000000" w:themeFill="text1"/>
          </w:tcPr>
          <w:p w14:paraId="2780AFC8" w14:textId="77777777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872" w:type="dxa"/>
            <w:shd w:val="clear" w:color="auto" w:fill="auto"/>
          </w:tcPr>
          <w:p w14:paraId="0EE44701" w14:textId="77777777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530" w:type="dxa"/>
            <w:shd w:val="clear" w:color="auto" w:fill="auto"/>
          </w:tcPr>
          <w:p w14:paraId="66849F71" w14:textId="77777777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980" w:type="dxa"/>
            <w:shd w:val="clear" w:color="auto" w:fill="auto"/>
          </w:tcPr>
          <w:p w14:paraId="08E5A718" w14:textId="77777777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2890" w:type="dxa"/>
          </w:tcPr>
          <w:p w14:paraId="6D47EC8D" w14:textId="77777777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440" w:type="dxa"/>
            <w:shd w:val="clear" w:color="auto" w:fill="000000" w:themeFill="text1"/>
          </w:tcPr>
          <w:p w14:paraId="7B4ADD32" w14:textId="77777777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008" w:type="dxa"/>
            <w:shd w:val="clear" w:color="auto" w:fill="auto"/>
          </w:tcPr>
          <w:p w14:paraId="0214D0A9" w14:textId="77777777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008" w:type="dxa"/>
            <w:shd w:val="clear" w:color="auto" w:fill="auto"/>
          </w:tcPr>
          <w:p w14:paraId="7395A2DB" w14:textId="77777777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800" w:type="dxa"/>
            <w:shd w:val="clear" w:color="auto" w:fill="auto"/>
          </w:tcPr>
          <w:p w14:paraId="4E95A5FE" w14:textId="77777777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584" w:type="dxa"/>
            <w:shd w:val="clear" w:color="auto" w:fill="auto"/>
          </w:tcPr>
          <w:p w14:paraId="5E0DEA8C" w14:textId="77777777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584" w:type="dxa"/>
            <w:shd w:val="clear" w:color="auto" w:fill="auto"/>
          </w:tcPr>
          <w:p w14:paraId="56EBDE91" w14:textId="77777777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2304" w:type="dxa"/>
          </w:tcPr>
          <w:p w14:paraId="36F97513" w14:textId="77777777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2304" w:type="dxa"/>
          </w:tcPr>
          <w:p w14:paraId="468CE7E8" w14:textId="56989784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</w:tr>
      <w:tr w:rsidR="008D45F8" w:rsidRPr="006A616A" w14:paraId="459E75BE" w14:textId="4E0EC7BF" w:rsidTr="00DE7511">
        <w:trPr>
          <w:trHeight w:val="288"/>
        </w:trPr>
        <w:tc>
          <w:tcPr>
            <w:tcW w:w="720" w:type="dxa"/>
            <w:shd w:val="clear" w:color="auto" w:fill="000000" w:themeFill="text1"/>
          </w:tcPr>
          <w:p w14:paraId="002A9B76" w14:textId="77777777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736" w:type="dxa"/>
          </w:tcPr>
          <w:p w14:paraId="7D9A9E3C" w14:textId="11EAC3F7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  <w:r w:rsidRPr="006A616A">
              <w:rPr>
                <w:rFonts w:ascii="Avenir Next LT Pro" w:hAnsi="Avenir Next LT Pro"/>
                <w:sz w:val="18"/>
                <w:szCs w:val="18"/>
                <w:lang w:val="fr-CA"/>
              </w:rPr>
              <w:t>3.1</w:t>
            </w:r>
          </w:p>
        </w:tc>
        <w:tc>
          <w:tcPr>
            <w:tcW w:w="1872" w:type="dxa"/>
            <w:shd w:val="clear" w:color="auto" w:fill="000000" w:themeFill="text1"/>
          </w:tcPr>
          <w:p w14:paraId="2FB54F9F" w14:textId="77777777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530" w:type="dxa"/>
            <w:shd w:val="clear" w:color="auto" w:fill="000000" w:themeFill="text1"/>
          </w:tcPr>
          <w:p w14:paraId="59BC574F" w14:textId="77777777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980" w:type="dxa"/>
            <w:shd w:val="clear" w:color="auto" w:fill="000000" w:themeFill="text1"/>
          </w:tcPr>
          <w:p w14:paraId="296E55A8" w14:textId="77777777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2890" w:type="dxa"/>
          </w:tcPr>
          <w:p w14:paraId="08D8CD59" w14:textId="77777777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440" w:type="dxa"/>
          </w:tcPr>
          <w:p w14:paraId="004A9578" w14:textId="77777777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008" w:type="dxa"/>
            <w:shd w:val="clear" w:color="auto" w:fill="000000" w:themeFill="text1"/>
          </w:tcPr>
          <w:p w14:paraId="4854D0AB" w14:textId="77777777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008" w:type="dxa"/>
            <w:shd w:val="clear" w:color="auto" w:fill="000000" w:themeFill="text1"/>
          </w:tcPr>
          <w:p w14:paraId="78D6132D" w14:textId="77777777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800" w:type="dxa"/>
            <w:shd w:val="clear" w:color="auto" w:fill="000000" w:themeFill="text1"/>
          </w:tcPr>
          <w:p w14:paraId="47AA9285" w14:textId="77777777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584" w:type="dxa"/>
            <w:shd w:val="clear" w:color="auto" w:fill="000000" w:themeFill="text1"/>
          </w:tcPr>
          <w:p w14:paraId="75C3C4D1" w14:textId="77777777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584" w:type="dxa"/>
            <w:shd w:val="clear" w:color="auto" w:fill="000000" w:themeFill="text1"/>
          </w:tcPr>
          <w:p w14:paraId="72627138" w14:textId="77777777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2304" w:type="dxa"/>
            <w:shd w:val="clear" w:color="auto" w:fill="000000" w:themeFill="text1"/>
          </w:tcPr>
          <w:p w14:paraId="3F62366C" w14:textId="77777777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2304" w:type="dxa"/>
            <w:shd w:val="clear" w:color="auto" w:fill="000000" w:themeFill="text1"/>
          </w:tcPr>
          <w:p w14:paraId="2811CB59" w14:textId="5E27FEAE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</w:tr>
      <w:tr w:rsidR="008D45F8" w:rsidRPr="006A616A" w14:paraId="06C0AB9A" w14:textId="2CF323FF" w:rsidTr="00DE7511">
        <w:trPr>
          <w:trHeight w:val="288"/>
        </w:trPr>
        <w:tc>
          <w:tcPr>
            <w:tcW w:w="720" w:type="dxa"/>
            <w:shd w:val="clear" w:color="auto" w:fill="000000" w:themeFill="text1"/>
          </w:tcPr>
          <w:p w14:paraId="48876685" w14:textId="77777777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736" w:type="dxa"/>
          </w:tcPr>
          <w:p w14:paraId="0D74CDC4" w14:textId="108050F5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  <w:r w:rsidRPr="006A616A">
              <w:rPr>
                <w:rFonts w:ascii="Avenir Next LT Pro" w:hAnsi="Avenir Next LT Pro"/>
                <w:sz w:val="18"/>
                <w:szCs w:val="18"/>
                <w:lang w:val="fr-CA"/>
              </w:rPr>
              <w:t>3.2</w:t>
            </w:r>
          </w:p>
        </w:tc>
        <w:tc>
          <w:tcPr>
            <w:tcW w:w="1872" w:type="dxa"/>
            <w:shd w:val="clear" w:color="auto" w:fill="000000" w:themeFill="text1"/>
          </w:tcPr>
          <w:p w14:paraId="55069CB0" w14:textId="77777777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530" w:type="dxa"/>
            <w:shd w:val="clear" w:color="auto" w:fill="000000" w:themeFill="text1"/>
          </w:tcPr>
          <w:p w14:paraId="79B5E686" w14:textId="77777777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980" w:type="dxa"/>
            <w:shd w:val="clear" w:color="auto" w:fill="000000" w:themeFill="text1"/>
          </w:tcPr>
          <w:p w14:paraId="525993AC" w14:textId="77777777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2890" w:type="dxa"/>
          </w:tcPr>
          <w:p w14:paraId="51830407" w14:textId="77777777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440" w:type="dxa"/>
          </w:tcPr>
          <w:p w14:paraId="2A3E5284" w14:textId="77777777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008" w:type="dxa"/>
            <w:shd w:val="clear" w:color="auto" w:fill="000000" w:themeFill="text1"/>
          </w:tcPr>
          <w:p w14:paraId="33F060DB" w14:textId="77777777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008" w:type="dxa"/>
            <w:shd w:val="clear" w:color="auto" w:fill="000000" w:themeFill="text1"/>
          </w:tcPr>
          <w:p w14:paraId="27C06F4D" w14:textId="77777777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800" w:type="dxa"/>
            <w:shd w:val="clear" w:color="auto" w:fill="000000" w:themeFill="text1"/>
          </w:tcPr>
          <w:p w14:paraId="1C7AAA3A" w14:textId="77777777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584" w:type="dxa"/>
            <w:shd w:val="clear" w:color="auto" w:fill="000000" w:themeFill="text1"/>
          </w:tcPr>
          <w:p w14:paraId="28E130F6" w14:textId="77777777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584" w:type="dxa"/>
            <w:shd w:val="clear" w:color="auto" w:fill="000000" w:themeFill="text1"/>
          </w:tcPr>
          <w:p w14:paraId="6220288E" w14:textId="77777777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2304" w:type="dxa"/>
            <w:shd w:val="clear" w:color="auto" w:fill="000000" w:themeFill="text1"/>
          </w:tcPr>
          <w:p w14:paraId="2C7012EB" w14:textId="77777777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2304" w:type="dxa"/>
            <w:shd w:val="clear" w:color="auto" w:fill="000000" w:themeFill="text1"/>
          </w:tcPr>
          <w:p w14:paraId="06B8C41C" w14:textId="0F1B7BFB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</w:tr>
      <w:tr w:rsidR="00352A81" w:rsidRPr="006A616A" w14:paraId="4D628F52" w14:textId="77777777" w:rsidTr="00DE7511">
        <w:trPr>
          <w:trHeight w:val="288"/>
        </w:trPr>
        <w:tc>
          <w:tcPr>
            <w:tcW w:w="720" w:type="dxa"/>
            <w:shd w:val="clear" w:color="auto" w:fill="000000" w:themeFill="text1"/>
          </w:tcPr>
          <w:p w14:paraId="40AF5F52" w14:textId="77777777" w:rsidR="00352A81" w:rsidRPr="006A616A" w:rsidRDefault="00352A81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736" w:type="dxa"/>
          </w:tcPr>
          <w:p w14:paraId="22E8A26F" w14:textId="30DFA8DC" w:rsidR="00352A81" w:rsidRPr="006A616A" w:rsidRDefault="005623D9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  <w:r w:rsidRPr="006A616A">
              <w:rPr>
                <w:rFonts w:ascii="Avenir Next LT Pro" w:hAnsi="Avenir Next LT Pro"/>
                <w:sz w:val="18"/>
                <w:szCs w:val="18"/>
                <w:lang w:val="fr-CA"/>
              </w:rPr>
              <w:t>3.3</w:t>
            </w:r>
          </w:p>
        </w:tc>
        <w:tc>
          <w:tcPr>
            <w:tcW w:w="1872" w:type="dxa"/>
            <w:shd w:val="clear" w:color="auto" w:fill="000000" w:themeFill="text1"/>
          </w:tcPr>
          <w:p w14:paraId="51AC4767" w14:textId="77777777" w:rsidR="00352A81" w:rsidRPr="006A616A" w:rsidRDefault="00352A81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530" w:type="dxa"/>
            <w:shd w:val="clear" w:color="auto" w:fill="000000" w:themeFill="text1"/>
          </w:tcPr>
          <w:p w14:paraId="593C1468" w14:textId="77777777" w:rsidR="00352A81" w:rsidRPr="006A616A" w:rsidRDefault="00352A81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980" w:type="dxa"/>
            <w:shd w:val="clear" w:color="auto" w:fill="000000" w:themeFill="text1"/>
          </w:tcPr>
          <w:p w14:paraId="70E7B963" w14:textId="77777777" w:rsidR="00352A81" w:rsidRPr="006A616A" w:rsidRDefault="00352A81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2890" w:type="dxa"/>
          </w:tcPr>
          <w:p w14:paraId="04C0027B" w14:textId="77777777" w:rsidR="00352A81" w:rsidRPr="006A616A" w:rsidRDefault="00352A81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440" w:type="dxa"/>
          </w:tcPr>
          <w:p w14:paraId="552BD15E" w14:textId="77777777" w:rsidR="00352A81" w:rsidRPr="006A616A" w:rsidRDefault="00352A81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008" w:type="dxa"/>
            <w:shd w:val="clear" w:color="auto" w:fill="000000" w:themeFill="text1"/>
          </w:tcPr>
          <w:p w14:paraId="0D0BF531" w14:textId="77777777" w:rsidR="00352A81" w:rsidRPr="006A616A" w:rsidRDefault="00352A81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008" w:type="dxa"/>
            <w:shd w:val="clear" w:color="auto" w:fill="000000" w:themeFill="text1"/>
          </w:tcPr>
          <w:p w14:paraId="1ECA1DD0" w14:textId="77777777" w:rsidR="00352A81" w:rsidRPr="006A616A" w:rsidRDefault="00352A81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800" w:type="dxa"/>
            <w:shd w:val="clear" w:color="auto" w:fill="000000" w:themeFill="text1"/>
          </w:tcPr>
          <w:p w14:paraId="4AE67334" w14:textId="77777777" w:rsidR="00352A81" w:rsidRPr="006A616A" w:rsidRDefault="00352A81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584" w:type="dxa"/>
            <w:shd w:val="clear" w:color="auto" w:fill="000000" w:themeFill="text1"/>
          </w:tcPr>
          <w:p w14:paraId="05DE660A" w14:textId="77777777" w:rsidR="00352A81" w:rsidRPr="006A616A" w:rsidRDefault="00352A81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584" w:type="dxa"/>
            <w:shd w:val="clear" w:color="auto" w:fill="000000" w:themeFill="text1"/>
          </w:tcPr>
          <w:p w14:paraId="3FFD406F" w14:textId="77777777" w:rsidR="00352A81" w:rsidRPr="006A616A" w:rsidRDefault="00352A81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2304" w:type="dxa"/>
            <w:shd w:val="clear" w:color="auto" w:fill="000000" w:themeFill="text1"/>
          </w:tcPr>
          <w:p w14:paraId="719DC201" w14:textId="77777777" w:rsidR="00352A81" w:rsidRPr="006A616A" w:rsidRDefault="00352A81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2304" w:type="dxa"/>
            <w:shd w:val="clear" w:color="auto" w:fill="000000" w:themeFill="text1"/>
          </w:tcPr>
          <w:p w14:paraId="4C289ED8" w14:textId="77777777" w:rsidR="00352A81" w:rsidRPr="006A616A" w:rsidRDefault="00352A81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</w:tr>
      <w:tr w:rsidR="008D45F8" w:rsidRPr="006A616A" w14:paraId="762172DB" w14:textId="60C457DB" w:rsidTr="00DE7511">
        <w:trPr>
          <w:trHeight w:val="288"/>
        </w:trPr>
        <w:tc>
          <w:tcPr>
            <w:tcW w:w="720" w:type="dxa"/>
          </w:tcPr>
          <w:p w14:paraId="791396D5" w14:textId="4C61D2DC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  <w:r w:rsidRPr="006A616A">
              <w:rPr>
                <w:rFonts w:ascii="Avenir Next LT Pro" w:hAnsi="Avenir Next LT Pro"/>
                <w:sz w:val="18"/>
                <w:szCs w:val="18"/>
                <w:lang w:val="fr-CA"/>
              </w:rPr>
              <w:t>4 ( )</w:t>
            </w:r>
          </w:p>
        </w:tc>
        <w:tc>
          <w:tcPr>
            <w:tcW w:w="736" w:type="dxa"/>
            <w:shd w:val="clear" w:color="auto" w:fill="000000" w:themeFill="text1"/>
          </w:tcPr>
          <w:p w14:paraId="7F8E7411" w14:textId="77777777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872" w:type="dxa"/>
          </w:tcPr>
          <w:p w14:paraId="5AB532DB" w14:textId="77777777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530" w:type="dxa"/>
          </w:tcPr>
          <w:p w14:paraId="17A09709" w14:textId="760937F9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980" w:type="dxa"/>
          </w:tcPr>
          <w:p w14:paraId="244CECE7" w14:textId="77777777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2890" w:type="dxa"/>
          </w:tcPr>
          <w:p w14:paraId="1707B8C6" w14:textId="4D612ECA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440" w:type="dxa"/>
            <w:shd w:val="clear" w:color="auto" w:fill="000000" w:themeFill="text1"/>
          </w:tcPr>
          <w:p w14:paraId="43DCDE6B" w14:textId="77777777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008" w:type="dxa"/>
          </w:tcPr>
          <w:p w14:paraId="0B4D97B3" w14:textId="77777777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008" w:type="dxa"/>
          </w:tcPr>
          <w:p w14:paraId="50AA480A" w14:textId="77777777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800" w:type="dxa"/>
          </w:tcPr>
          <w:p w14:paraId="286FFBE8" w14:textId="77777777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584" w:type="dxa"/>
          </w:tcPr>
          <w:p w14:paraId="6B1FBFB5" w14:textId="77777777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584" w:type="dxa"/>
          </w:tcPr>
          <w:p w14:paraId="3C0A6715" w14:textId="77777777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2304" w:type="dxa"/>
          </w:tcPr>
          <w:p w14:paraId="40B93C81" w14:textId="77777777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2304" w:type="dxa"/>
          </w:tcPr>
          <w:p w14:paraId="676B63B1" w14:textId="2800C604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</w:tr>
      <w:tr w:rsidR="008D45F8" w:rsidRPr="006A616A" w14:paraId="376B885D" w14:textId="01E5CAE1" w:rsidTr="00DE7511">
        <w:trPr>
          <w:trHeight w:val="288"/>
        </w:trPr>
        <w:tc>
          <w:tcPr>
            <w:tcW w:w="720" w:type="dxa"/>
            <w:shd w:val="clear" w:color="auto" w:fill="000000" w:themeFill="text1"/>
          </w:tcPr>
          <w:p w14:paraId="2EF5D43F" w14:textId="77777777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736" w:type="dxa"/>
          </w:tcPr>
          <w:p w14:paraId="27DC3C5F" w14:textId="18A793C8" w:rsidR="008D45F8" w:rsidRPr="006A616A" w:rsidRDefault="005623D9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  <w:r w:rsidRPr="006A616A">
              <w:rPr>
                <w:rFonts w:ascii="Avenir Next LT Pro" w:hAnsi="Avenir Next LT Pro"/>
                <w:sz w:val="18"/>
                <w:szCs w:val="18"/>
                <w:lang w:val="fr-CA"/>
              </w:rPr>
              <w:t>4</w:t>
            </w:r>
            <w:r w:rsidR="008D45F8" w:rsidRPr="006A616A">
              <w:rPr>
                <w:rFonts w:ascii="Avenir Next LT Pro" w:hAnsi="Avenir Next LT Pro"/>
                <w:sz w:val="18"/>
                <w:szCs w:val="18"/>
                <w:lang w:val="fr-CA"/>
              </w:rPr>
              <w:t>.1</w:t>
            </w:r>
          </w:p>
        </w:tc>
        <w:tc>
          <w:tcPr>
            <w:tcW w:w="1872" w:type="dxa"/>
            <w:shd w:val="clear" w:color="auto" w:fill="000000" w:themeFill="text1"/>
          </w:tcPr>
          <w:p w14:paraId="2F775B47" w14:textId="77777777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530" w:type="dxa"/>
            <w:shd w:val="clear" w:color="auto" w:fill="000000" w:themeFill="text1"/>
          </w:tcPr>
          <w:p w14:paraId="7D3C00D1" w14:textId="43730AEF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980" w:type="dxa"/>
            <w:shd w:val="clear" w:color="auto" w:fill="000000" w:themeFill="text1"/>
          </w:tcPr>
          <w:p w14:paraId="770229D5" w14:textId="77777777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2890" w:type="dxa"/>
          </w:tcPr>
          <w:p w14:paraId="4704C6ED" w14:textId="0E6FEDCA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440" w:type="dxa"/>
          </w:tcPr>
          <w:p w14:paraId="00AF6720" w14:textId="77777777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008" w:type="dxa"/>
            <w:shd w:val="clear" w:color="auto" w:fill="000000" w:themeFill="text1"/>
          </w:tcPr>
          <w:p w14:paraId="6413F291" w14:textId="77777777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008" w:type="dxa"/>
            <w:shd w:val="clear" w:color="auto" w:fill="000000" w:themeFill="text1"/>
          </w:tcPr>
          <w:p w14:paraId="2C064067" w14:textId="77777777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800" w:type="dxa"/>
            <w:shd w:val="clear" w:color="auto" w:fill="000000" w:themeFill="text1"/>
          </w:tcPr>
          <w:p w14:paraId="75C75665" w14:textId="77777777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584" w:type="dxa"/>
            <w:shd w:val="clear" w:color="auto" w:fill="000000" w:themeFill="text1"/>
          </w:tcPr>
          <w:p w14:paraId="7B4A514E" w14:textId="77777777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584" w:type="dxa"/>
            <w:shd w:val="clear" w:color="auto" w:fill="000000" w:themeFill="text1"/>
          </w:tcPr>
          <w:p w14:paraId="6D1E1DD6" w14:textId="77777777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2304" w:type="dxa"/>
            <w:shd w:val="clear" w:color="auto" w:fill="000000" w:themeFill="text1"/>
          </w:tcPr>
          <w:p w14:paraId="2E34D7C1" w14:textId="77777777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2304" w:type="dxa"/>
            <w:shd w:val="clear" w:color="auto" w:fill="000000" w:themeFill="text1"/>
          </w:tcPr>
          <w:p w14:paraId="67A4C33F" w14:textId="4F41E682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</w:tr>
      <w:tr w:rsidR="008D45F8" w:rsidRPr="006A616A" w14:paraId="09F90621" w14:textId="21DA0301" w:rsidTr="00DE7511">
        <w:trPr>
          <w:trHeight w:val="288"/>
        </w:trPr>
        <w:tc>
          <w:tcPr>
            <w:tcW w:w="720" w:type="dxa"/>
            <w:shd w:val="clear" w:color="auto" w:fill="000000" w:themeFill="text1"/>
          </w:tcPr>
          <w:p w14:paraId="2AF8A5D0" w14:textId="77777777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736" w:type="dxa"/>
          </w:tcPr>
          <w:p w14:paraId="1FFDE3D2" w14:textId="55A1A51D" w:rsidR="008D45F8" w:rsidRPr="006A616A" w:rsidRDefault="005623D9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  <w:r w:rsidRPr="006A616A">
              <w:rPr>
                <w:rFonts w:ascii="Avenir Next LT Pro" w:hAnsi="Avenir Next LT Pro"/>
                <w:sz w:val="18"/>
                <w:szCs w:val="18"/>
                <w:lang w:val="fr-CA"/>
              </w:rPr>
              <w:t>4</w:t>
            </w:r>
            <w:r w:rsidR="008D45F8" w:rsidRPr="006A616A">
              <w:rPr>
                <w:rFonts w:ascii="Avenir Next LT Pro" w:hAnsi="Avenir Next LT Pro"/>
                <w:sz w:val="18"/>
                <w:szCs w:val="18"/>
                <w:lang w:val="fr-CA"/>
              </w:rPr>
              <w:t>.2</w:t>
            </w:r>
          </w:p>
        </w:tc>
        <w:tc>
          <w:tcPr>
            <w:tcW w:w="1872" w:type="dxa"/>
            <w:shd w:val="clear" w:color="auto" w:fill="000000" w:themeFill="text1"/>
          </w:tcPr>
          <w:p w14:paraId="47565871" w14:textId="77777777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530" w:type="dxa"/>
            <w:shd w:val="clear" w:color="auto" w:fill="000000" w:themeFill="text1"/>
          </w:tcPr>
          <w:p w14:paraId="09293F83" w14:textId="22A5A276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980" w:type="dxa"/>
            <w:shd w:val="clear" w:color="auto" w:fill="000000" w:themeFill="text1"/>
          </w:tcPr>
          <w:p w14:paraId="0D4E712C" w14:textId="77777777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2890" w:type="dxa"/>
          </w:tcPr>
          <w:p w14:paraId="6A19BF29" w14:textId="6EE97585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440" w:type="dxa"/>
          </w:tcPr>
          <w:p w14:paraId="7A5DE58F" w14:textId="77777777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008" w:type="dxa"/>
            <w:shd w:val="clear" w:color="auto" w:fill="000000" w:themeFill="text1"/>
          </w:tcPr>
          <w:p w14:paraId="7F3CA1FF" w14:textId="77777777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008" w:type="dxa"/>
            <w:shd w:val="clear" w:color="auto" w:fill="000000" w:themeFill="text1"/>
          </w:tcPr>
          <w:p w14:paraId="240BA668" w14:textId="77777777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800" w:type="dxa"/>
            <w:shd w:val="clear" w:color="auto" w:fill="000000" w:themeFill="text1"/>
          </w:tcPr>
          <w:p w14:paraId="5D7CE549" w14:textId="77777777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584" w:type="dxa"/>
            <w:shd w:val="clear" w:color="auto" w:fill="000000" w:themeFill="text1"/>
          </w:tcPr>
          <w:p w14:paraId="1B7500D5" w14:textId="77777777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584" w:type="dxa"/>
            <w:shd w:val="clear" w:color="auto" w:fill="000000" w:themeFill="text1"/>
          </w:tcPr>
          <w:p w14:paraId="72ADA0A6" w14:textId="77777777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2304" w:type="dxa"/>
            <w:shd w:val="clear" w:color="auto" w:fill="000000" w:themeFill="text1"/>
          </w:tcPr>
          <w:p w14:paraId="3A9E7DDC" w14:textId="77777777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2304" w:type="dxa"/>
            <w:shd w:val="clear" w:color="auto" w:fill="000000" w:themeFill="text1"/>
          </w:tcPr>
          <w:p w14:paraId="43B211F5" w14:textId="0F9AA451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</w:tr>
      <w:tr w:rsidR="00352A81" w:rsidRPr="006A616A" w14:paraId="20C7DDC1" w14:textId="77777777" w:rsidTr="00DE7511">
        <w:trPr>
          <w:trHeight w:val="288"/>
        </w:trPr>
        <w:tc>
          <w:tcPr>
            <w:tcW w:w="720" w:type="dxa"/>
            <w:shd w:val="clear" w:color="auto" w:fill="000000" w:themeFill="text1"/>
          </w:tcPr>
          <w:p w14:paraId="39BF421A" w14:textId="77777777" w:rsidR="00352A81" w:rsidRPr="006A616A" w:rsidRDefault="00352A81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736" w:type="dxa"/>
          </w:tcPr>
          <w:p w14:paraId="7957A99F" w14:textId="56E0160F" w:rsidR="00352A81" w:rsidRPr="006A616A" w:rsidRDefault="005623D9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  <w:r w:rsidRPr="006A616A">
              <w:rPr>
                <w:rFonts w:ascii="Avenir Next LT Pro" w:hAnsi="Avenir Next LT Pro"/>
                <w:sz w:val="18"/>
                <w:szCs w:val="18"/>
                <w:lang w:val="fr-CA"/>
              </w:rPr>
              <w:t>4.3</w:t>
            </w:r>
          </w:p>
        </w:tc>
        <w:tc>
          <w:tcPr>
            <w:tcW w:w="1872" w:type="dxa"/>
            <w:shd w:val="clear" w:color="auto" w:fill="000000" w:themeFill="text1"/>
          </w:tcPr>
          <w:p w14:paraId="33133239" w14:textId="77777777" w:rsidR="00352A81" w:rsidRPr="006A616A" w:rsidRDefault="00352A81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530" w:type="dxa"/>
            <w:shd w:val="clear" w:color="auto" w:fill="000000" w:themeFill="text1"/>
          </w:tcPr>
          <w:p w14:paraId="027A791F" w14:textId="77777777" w:rsidR="00352A81" w:rsidRPr="006A616A" w:rsidRDefault="00352A81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980" w:type="dxa"/>
            <w:shd w:val="clear" w:color="auto" w:fill="000000" w:themeFill="text1"/>
          </w:tcPr>
          <w:p w14:paraId="2F854785" w14:textId="77777777" w:rsidR="00352A81" w:rsidRPr="006A616A" w:rsidRDefault="00352A81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2890" w:type="dxa"/>
          </w:tcPr>
          <w:p w14:paraId="27158812" w14:textId="77777777" w:rsidR="00352A81" w:rsidRPr="006A616A" w:rsidRDefault="00352A81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440" w:type="dxa"/>
          </w:tcPr>
          <w:p w14:paraId="0011E15A" w14:textId="77777777" w:rsidR="00352A81" w:rsidRPr="006A616A" w:rsidRDefault="00352A81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008" w:type="dxa"/>
            <w:shd w:val="clear" w:color="auto" w:fill="000000" w:themeFill="text1"/>
          </w:tcPr>
          <w:p w14:paraId="48FEDFC2" w14:textId="77777777" w:rsidR="00352A81" w:rsidRPr="006A616A" w:rsidRDefault="00352A81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008" w:type="dxa"/>
            <w:shd w:val="clear" w:color="auto" w:fill="000000" w:themeFill="text1"/>
          </w:tcPr>
          <w:p w14:paraId="74DAF9CE" w14:textId="77777777" w:rsidR="00352A81" w:rsidRPr="006A616A" w:rsidRDefault="00352A81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800" w:type="dxa"/>
            <w:shd w:val="clear" w:color="auto" w:fill="000000" w:themeFill="text1"/>
          </w:tcPr>
          <w:p w14:paraId="0FAE43A2" w14:textId="77777777" w:rsidR="00352A81" w:rsidRPr="006A616A" w:rsidRDefault="00352A81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584" w:type="dxa"/>
            <w:shd w:val="clear" w:color="auto" w:fill="000000" w:themeFill="text1"/>
          </w:tcPr>
          <w:p w14:paraId="2B6551A1" w14:textId="77777777" w:rsidR="00352A81" w:rsidRPr="006A616A" w:rsidRDefault="00352A81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584" w:type="dxa"/>
            <w:shd w:val="clear" w:color="auto" w:fill="000000" w:themeFill="text1"/>
          </w:tcPr>
          <w:p w14:paraId="68F954AB" w14:textId="77777777" w:rsidR="00352A81" w:rsidRPr="006A616A" w:rsidRDefault="00352A81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2304" w:type="dxa"/>
            <w:shd w:val="clear" w:color="auto" w:fill="000000" w:themeFill="text1"/>
          </w:tcPr>
          <w:p w14:paraId="40321364" w14:textId="77777777" w:rsidR="00352A81" w:rsidRPr="006A616A" w:rsidRDefault="00352A81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2304" w:type="dxa"/>
            <w:shd w:val="clear" w:color="auto" w:fill="000000" w:themeFill="text1"/>
          </w:tcPr>
          <w:p w14:paraId="5C1EB30D" w14:textId="77777777" w:rsidR="00352A81" w:rsidRPr="006A616A" w:rsidRDefault="00352A81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</w:tr>
      <w:tr w:rsidR="008D45F8" w:rsidRPr="006A616A" w14:paraId="0E457DC3" w14:textId="73C6616B" w:rsidTr="00DE75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8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3D477" w14:textId="25AFE4E5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  <w:r w:rsidRPr="006A616A">
              <w:rPr>
                <w:rFonts w:ascii="Avenir Next LT Pro" w:hAnsi="Avenir Next LT Pro"/>
                <w:sz w:val="18"/>
                <w:szCs w:val="18"/>
                <w:lang w:val="fr-CA"/>
              </w:rPr>
              <w:t>5 ( )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0CABDDD" w14:textId="77777777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27896" w14:textId="77777777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90044" w14:textId="77777777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BF3C5" w14:textId="77777777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36F7C" w14:textId="77777777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AE8B440" w14:textId="77777777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7D62E" w14:textId="77777777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0531E" w14:textId="77777777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1666A" w14:textId="77777777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2B30C" w14:textId="77777777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B9238" w14:textId="77777777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71E63" w14:textId="77777777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44853" w14:textId="719A0D8F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</w:tr>
      <w:tr w:rsidR="008D45F8" w:rsidRPr="006A616A" w14:paraId="07BBF289" w14:textId="7A6F6303" w:rsidTr="00DE75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8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AF6486E" w14:textId="77777777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56C57" w14:textId="7391610D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  <w:r w:rsidRPr="006A616A">
              <w:rPr>
                <w:rFonts w:ascii="Avenir Next LT Pro" w:hAnsi="Avenir Next LT Pro"/>
                <w:sz w:val="18"/>
                <w:szCs w:val="18"/>
                <w:lang w:val="fr-CA"/>
              </w:rPr>
              <w:t>5.1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35A3148" w14:textId="77777777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6214B62" w14:textId="77777777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655B93B" w14:textId="77777777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FE2FB" w14:textId="77777777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362CB" w14:textId="77777777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E11D4A5" w14:textId="77777777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D17A20C" w14:textId="77777777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EB0739D" w14:textId="77777777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2500BED" w14:textId="77777777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3E65E4A" w14:textId="77777777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46228C5" w14:textId="77777777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E36748F" w14:textId="16B8A36C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</w:tr>
      <w:tr w:rsidR="008D45F8" w:rsidRPr="006A616A" w14:paraId="4A047CF4" w14:textId="53EFD2D8" w:rsidTr="00DE75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8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0542758" w14:textId="77777777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62FF0" w14:textId="180D2BB1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  <w:r w:rsidRPr="006A616A">
              <w:rPr>
                <w:rFonts w:ascii="Avenir Next LT Pro" w:hAnsi="Avenir Next LT Pro"/>
                <w:sz w:val="18"/>
                <w:szCs w:val="18"/>
                <w:lang w:val="fr-CA"/>
              </w:rPr>
              <w:t>5.2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C19E348" w14:textId="77777777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830F383" w14:textId="77777777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8FA9E76" w14:textId="77777777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E05B6" w14:textId="77777777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DDFDF" w14:textId="77777777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4925629" w14:textId="77777777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D004F2B" w14:textId="77777777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FE9EA27" w14:textId="77777777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BC8C997" w14:textId="77777777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0EA5D27" w14:textId="77777777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2CC9F74" w14:textId="77777777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278847B" w14:textId="201AE4EA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</w:tr>
      <w:tr w:rsidR="00352A81" w:rsidRPr="006A616A" w14:paraId="550CBA28" w14:textId="77777777" w:rsidTr="00DE75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8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6DDFC4F" w14:textId="77777777" w:rsidR="00352A81" w:rsidRPr="006A616A" w:rsidRDefault="00352A81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54C0C" w14:textId="2915F66F" w:rsidR="00352A81" w:rsidRPr="006A616A" w:rsidRDefault="00352A81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  <w:r w:rsidRPr="006A616A">
              <w:rPr>
                <w:rFonts w:ascii="Avenir Next LT Pro" w:hAnsi="Avenir Next LT Pro"/>
                <w:sz w:val="18"/>
                <w:szCs w:val="18"/>
                <w:lang w:val="fr-CA"/>
              </w:rPr>
              <w:t>5.3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AE35109" w14:textId="77777777" w:rsidR="00352A81" w:rsidRPr="006A616A" w:rsidRDefault="00352A81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DA89697" w14:textId="77777777" w:rsidR="00352A81" w:rsidRPr="006A616A" w:rsidRDefault="00352A81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7A61444" w14:textId="77777777" w:rsidR="00352A81" w:rsidRPr="006A616A" w:rsidRDefault="00352A81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466D2" w14:textId="77777777" w:rsidR="00352A81" w:rsidRPr="006A616A" w:rsidRDefault="00352A81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95257" w14:textId="77777777" w:rsidR="00352A81" w:rsidRPr="006A616A" w:rsidRDefault="00352A81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568BB75" w14:textId="77777777" w:rsidR="00352A81" w:rsidRPr="006A616A" w:rsidRDefault="00352A81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DEC47E7" w14:textId="77777777" w:rsidR="00352A81" w:rsidRPr="006A616A" w:rsidRDefault="00352A81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C8F3EEF" w14:textId="77777777" w:rsidR="00352A81" w:rsidRPr="006A616A" w:rsidRDefault="00352A81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E6E44BE" w14:textId="77777777" w:rsidR="00352A81" w:rsidRPr="006A616A" w:rsidRDefault="00352A81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75018C5" w14:textId="77777777" w:rsidR="00352A81" w:rsidRPr="006A616A" w:rsidRDefault="00352A81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6D31F34" w14:textId="77777777" w:rsidR="00352A81" w:rsidRPr="006A616A" w:rsidRDefault="00352A81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C60B500" w14:textId="77777777" w:rsidR="00352A81" w:rsidRPr="006A616A" w:rsidRDefault="00352A81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</w:tr>
      <w:tr w:rsidR="008D45F8" w:rsidRPr="006A616A" w14:paraId="1D56F7DF" w14:textId="73179505" w:rsidTr="00DE75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8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A8A0A" w14:textId="06CA8C92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  <w:r w:rsidRPr="006A616A">
              <w:rPr>
                <w:rFonts w:ascii="Avenir Next LT Pro" w:hAnsi="Avenir Next LT Pro"/>
                <w:sz w:val="18"/>
                <w:szCs w:val="18"/>
                <w:lang w:val="fr-CA"/>
              </w:rPr>
              <w:t>6 ( )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5CE5C9A" w14:textId="77777777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357EA" w14:textId="77777777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068ED" w14:textId="77777777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6196D" w14:textId="77777777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A2F76" w14:textId="77777777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0DB7292" w14:textId="77777777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7276D" w14:textId="77777777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05904" w14:textId="77777777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3AED0" w14:textId="77777777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662E5" w14:textId="77777777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C8C16" w14:textId="77777777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4ED40" w14:textId="77777777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CDFE4" w14:textId="2C3A38E1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</w:tr>
      <w:tr w:rsidR="008D45F8" w:rsidRPr="006A616A" w14:paraId="0F39C04A" w14:textId="7D4FD5CE" w:rsidTr="00DE75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8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C6FD6B7" w14:textId="77777777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D06DE" w14:textId="7E06D8A8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  <w:r w:rsidRPr="006A616A">
              <w:rPr>
                <w:rFonts w:ascii="Avenir Next LT Pro" w:hAnsi="Avenir Next LT Pro"/>
                <w:sz w:val="18"/>
                <w:szCs w:val="18"/>
                <w:lang w:val="fr-CA"/>
              </w:rPr>
              <w:t>6.1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24D4B11" w14:textId="77777777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A458B8A" w14:textId="77777777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9070819" w14:textId="77777777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E6E30" w14:textId="77777777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60FBD" w14:textId="77777777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D769981" w14:textId="77777777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9EBCD84" w14:textId="77777777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6383145" w14:textId="77777777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4C708B3" w14:textId="77777777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2A56C55" w14:textId="77777777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23AC59B" w14:textId="77777777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ACA27FC" w14:textId="5678C56D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</w:tr>
      <w:tr w:rsidR="008D45F8" w:rsidRPr="006A616A" w14:paraId="2623EFF3" w14:textId="38456E5C" w:rsidTr="00DE75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8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5928E55" w14:textId="77777777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B163D" w14:textId="498876FE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  <w:r w:rsidRPr="006A616A">
              <w:rPr>
                <w:rFonts w:ascii="Avenir Next LT Pro" w:hAnsi="Avenir Next LT Pro"/>
                <w:sz w:val="18"/>
                <w:szCs w:val="18"/>
                <w:lang w:val="fr-CA"/>
              </w:rPr>
              <w:t>6.2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1410750" w14:textId="77777777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6C26A24" w14:textId="77777777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B6EDE70" w14:textId="77777777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85616" w14:textId="77777777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B7D4F" w14:textId="77777777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F330827" w14:textId="77777777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3CCB2D0" w14:textId="77777777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EF485BE" w14:textId="77777777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5BB9BFE" w14:textId="77777777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95C5489" w14:textId="77777777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358F07E" w14:textId="77777777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AA799B6" w14:textId="378EFBA6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</w:tr>
      <w:tr w:rsidR="00352A81" w:rsidRPr="006A616A" w14:paraId="01EA491C" w14:textId="77777777" w:rsidTr="00DE75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8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DB73947" w14:textId="77777777" w:rsidR="00352A81" w:rsidRPr="006A616A" w:rsidRDefault="00352A81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D309C" w14:textId="4FE89A58" w:rsidR="00352A81" w:rsidRPr="006A616A" w:rsidRDefault="00352A81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  <w:r w:rsidRPr="006A616A">
              <w:rPr>
                <w:rFonts w:ascii="Avenir Next LT Pro" w:hAnsi="Avenir Next LT Pro"/>
                <w:sz w:val="18"/>
                <w:szCs w:val="18"/>
                <w:lang w:val="fr-CA"/>
              </w:rPr>
              <w:t>6.3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FDEA604" w14:textId="77777777" w:rsidR="00352A81" w:rsidRPr="006A616A" w:rsidRDefault="00352A81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B93BD06" w14:textId="77777777" w:rsidR="00352A81" w:rsidRPr="006A616A" w:rsidRDefault="00352A81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DC7534A" w14:textId="77777777" w:rsidR="00352A81" w:rsidRPr="006A616A" w:rsidRDefault="00352A81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31BFF" w14:textId="77777777" w:rsidR="00352A81" w:rsidRPr="006A616A" w:rsidRDefault="00352A81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5BE83" w14:textId="77777777" w:rsidR="00352A81" w:rsidRPr="006A616A" w:rsidRDefault="00352A81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3CA55E5" w14:textId="77777777" w:rsidR="00352A81" w:rsidRPr="006A616A" w:rsidRDefault="00352A81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44E15C5" w14:textId="77777777" w:rsidR="00352A81" w:rsidRPr="006A616A" w:rsidRDefault="00352A81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2A60FC5" w14:textId="77777777" w:rsidR="00352A81" w:rsidRPr="006A616A" w:rsidRDefault="00352A81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7B7ACF1" w14:textId="77777777" w:rsidR="00352A81" w:rsidRPr="006A616A" w:rsidRDefault="00352A81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C72721E" w14:textId="77777777" w:rsidR="00352A81" w:rsidRPr="006A616A" w:rsidRDefault="00352A81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D90B734" w14:textId="77777777" w:rsidR="00352A81" w:rsidRPr="006A616A" w:rsidRDefault="00352A81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3D0F241" w14:textId="77777777" w:rsidR="00352A81" w:rsidRPr="006A616A" w:rsidRDefault="00352A81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</w:tr>
      <w:tr w:rsidR="008D45F8" w:rsidRPr="006A616A" w14:paraId="55F5C636" w14:textId="15327321" w:rsidTr="00DE75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8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9117F" w14:textId="6962DCC3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  <w:r w:rsidRPr="006A616A">
              <w:rPr>
                <w:rFonts w:ascii="Avenir Next LT Pro" w:hAnsi="Avenir Next LT Pro"/>
                <w:sz w:val="18"/>
                <w:szCs w:val="18"/>
                <w:lang w:val="fr-CA"/>
              </w:rPr>
              <w:t>7 ( )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5E11546" w14:textId="77777777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9D3A0" w14:textId="77777777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89FFA" w14:textId="77777777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E2797" w14:textId="77777777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1A9AB" w14:textId="77777777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D76C87B" w14:textId="77777777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5FBD8" w14:textId="77777777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B39D3" w14:textId="77777777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641DF" w14:textId="77777777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9E946" w14:textId="77777777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6CD11" w14:textId="77777777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AFB37" w14:textId="77777777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76FC3" w14:textId="05C46533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</w:tr>
      <w:tr w:rsidR="008D45F8" w:rsidRPr="006A616A" w14:paraId="7AC11E12" w14:textId="27721AD9" w:rsidTr="00DE75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8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0C1F8EE" w14:textId="77777777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7B135" w14:textId="102FF67A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  <w:r w:rsidRPr="006A616A">
              <w:rPr>
                <w:rFonts w:ascii="Avenir Next LT Pro" w:hAnsi="Avenir Next LT Pro"/>
                <w:sz w:val="18"/>
                <w:szCs w:val="18"/>
                <w:lang w:val="fr-CA"/>
              </w:rPr>
              <w:t>7.1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6D60390" w14:textId="77777777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B5385D3" w14:textId="77777777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E41D9AC" w14:textId="77777777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89C96" w14:textId="77777777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BFF21" w14:textId="77777777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467909E" w14:textId="77777777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423F25C" w14:textId="77777777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215A205" w14:textId="77777777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2F55131" w14:textId="77777777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8388132" w14:textId="77777777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75B439E" w14:textId="77777777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F7CC116" w14:textId="52468B4F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</w:tr>
      <w:tr w:rsidR="008D45F8" w:rsidRPr="006A616A" w14:paraId="678A783D" w14:textId="166684C9" w:rsidTr="00DE75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8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DABA09B" w14:textId="77777777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D551E" w14:textId="3A05757A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  <w:r w:rsidRPr="006A616A">
              <w:rPr>
                <w:rFonts w:ascii="Avenir Next LT Pro" w:hAnsi="Avenir Next LT Pro"/>
                <w:sz w:val="18"/>
                <w:szCs w:val="18"/>
                <w:lang w:val="fr-CA"/>
              </w:rPr>
              <w:t>7.2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7F72E92" w14:textId="77777777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0C28C9A" w14:textId="77777777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298C9A3" w14:textId="77777777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C35F3" w14:textId="77777777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E8CE8" w14:textId="77777777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6E09420" w14:textId="77777777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09F3C0F" w14:textId="77777777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7CFDA46" w14:textId="77777777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BF58C91" w14:textId="77777777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61E680C" w14:textId="77777777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515061D" w14:textId="77777777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600E25E" w14:textId="02C0AF62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</w:tr>
      <w:tr w:rsidR="00352A81" w:rsidRPr="006A616A" w14:paraId="11C04433" w14:textId="77777777" w:rsidTr="00DE75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8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E3B6B37" w14:textId="77777777" w:rsidR="00352A81" w:rsidRPr="006A616A" w:rsidRDefault="00352A81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CE849" w14:textId="3669679B" w:rsidR="00352A81" w:rsidRPr="006A616A" w:rsidRDefault="00352A81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  <w:r w:rsidRPr="006A616A">
              <w:rPr>
                <w:rFonts w:ascii="Avenir Next LT Pro" w:hAnsi="Avenir Next LT Pro"/>
                <w:sz w:val="18"/>
                <w:szCs w:val="18"/>
                <w:lang w:val="fr-CA"/>
              </w:rPr>
              <w:t>7.3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0B8010E" w14:textId="77777777" w:rsidR="00352A81" w:rsidRPr="006A616A" w:rsidRDefault="00352A81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E0D22F7" w14:textId="77777777" w:rsidR="00352A81" w:rsidRPr="006A616A" w:rsidRDefault="00352A81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903565D" w14:textId="77777777" w:rsidR="00352A81" w:rsidRPr="006A616A" w:rsidRDefault="00352A81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518B5" w14:textId="77777777" w:rsidR="00352A81" w:rsidRPr="006A616A" w:rsidRDefault="00352A81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1B94F" w14:textId="77777777" w:rsidR="00352A81" w:rsidRPr="006A616A" w:rsidRDefault="00352A81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40EF8B8" w14:textId="77777777" w:rsidR="00352A81" w:rsidRPr="006A616A" w:rsidRDefault="00352A81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D688FC6" w14:textId="77777777" w:rsidR="00352A81" w:rsidRPr="006A616A" w:rsidRDefault="00352A81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F606C1C" w14:textId="77777777" w:rsidR="00352A81" w:rsidRPr="006A616A" w:rsidRDefault="00352A81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1202518" w14:textId="77777777" w:rsidR="00352A81" w:rsidRPr="006A616A" w:rsidRDefault="00352A81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93BE907" w14:textId="77777777" w:rsidR="00352A81" w:rsidRPr="006A616A" w:rsidRDefault="00352A81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A678D2E" w14:textId="77777777" w:rsidR="00352A81" w:rsidRPr="006A616A" w:rsidRDefault="00352A81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19FFD2C" w14:textId="77777777" w:rsidR="00352A81" w:rsidRPr="006A616A" w:rsidRDefault="00352A81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</w:tr>
      <w:tr w:rsidR="008D45F8" w:rsidRPr="006A616A" w14:paraId="2978195A" w14:textId="18DB9F41" w:rsidTr="00DE75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8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39ADF" w14:textId="77777777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  <w:r w:rsidRPr="006A616A">
              <w:rPr>
                <w:rFonts w:ascii="Avenir Next LT Pro" w:hAnsi="Avenir Next LT Pro"/>
                <w:sz w:val="18"/>
                <w:szCs w:val="18"/>
                <w:lang w:val="fr-CA"/>
              </w:rPr>
              <w:t>N ( )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4C92744" w14:textId="77777777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435C4" w14:textId="77777777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F86C7" w14:textId="77777777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273C2" w14:textId="77777777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FAFDF" w14:textId="77777777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D4AC20D" w14:textId="77777777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31D81" w14:textId="77777777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F9ADA" w14:textId="77777777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497DA" w14:textId="77777777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26D5F" w14:textId="77777777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AB3FF" w14:textId="77777777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85D6D" w14:textId="77777777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93E6E" w14:textId="478F2DAF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</w:tr>
      <w:tr w:rsidR="008D45F8" w:rsidRPr="006A616A" w14:paraId="2B46BFB7" w14:textId="7F557407" w:rsidTr="00DE75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8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F7151C1" w14:textId="77777777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A64EE" w14:textId="77777777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  <w:r w:rsidRPr="006A616A">
              <w:rPr>
                <w:rFonts w:ascii="Avenir Next LT Pro" w:hAnsi="Avenir Next LT Pro"/>
                <w:sz w:val="18"/>
                <w:szCs w:val="18"/>
                <w:lang w:val="fr-CA"/>
              </w:rPr>
              <w:t>N.1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BDED633" w14:textId="77777777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ECC5745" w14:textId="77777777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03CA564" w14:textId="77777777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1D76D" w14:textId="77777777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2523A" w14:textId="77777777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7A96EE9" w14:textId="77777777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A10B396" w14:textId="77777777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DC6849D" w14:textId="77777777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3DA7670" w14:textId="77777777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EFEAD30" w14:textId="77777777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33B3570" w14:textId="77777777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C512F66" w14:textId="70D9811D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</w:tr>
      <w:tr w:rsidR="008D45F8" w:rsidRPr="006A616A" w14:paraId="7555B815" w14:textId="562E2D92" w:rsidTr="00DE75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8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4358893" w14:textId="77777777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558FA" w14:textId="77777777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  <w:r w:rsidRPr="006A616A">
              <w:rPr>
                <w:rFonts w:ascii="Avenir Next LT Pro" w:hAnsi="Avenir Next LT Pro"/>
                <w:sz w:val="18"/>
                <w:szCs w:val="18"/>
                <w:lang w:val="fr-CA"/>
              </w:rPr>
              <w:t>N.2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1F34609" w14:textId="77777777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CD2B198" w14:textId="77777777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9F3E465" w14:textId="77777777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DB7CF" w14:textId="77777777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12DC2" w14:textId="77777777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AD52FBC" w14:textId="77777777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F952B58" w14:textId="77777777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8ACA61B" w14:textId="77777777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26D6388" w14:textId="77777777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990067E" w14:textId="77777777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D38EB78" w14:textId="77777777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4971F31" w14:textId="102D1986" w:rsidR="008D45F8" w:rsidRPr="006A616A" w:rsidRDefault="008D45F8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</w:tr>
      <w:tr w:rsidR="00352A81" w:rsidRPr="006A616A" w14:paraId="0F53FA5D" w14:textId="77777777" w:rsidTr="00DE75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8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4BF1D76" w14:textId="77777777" w:rsidR="00352A81" w:rsidRPr="006A616A" w:rsidRDefault="00352A81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A349F" w14:textId="6D408395" w:rsidR="00352A81" w:rsidRPr="006A616A" w:rsidRDefault="00352A81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  <w:r w:rsidRPr="006A616A">
              <w:rPr>
                <w:rFonts w:ascii="Avenir Next LT Pro" w:hAnsi="Avenir Next LT Pro"/>
                <w:sz w:val="18"/>
                <w:szCs w:val="18"/>
                <w:lang w:val="fr-CA"/>
              </w:rPr>
              <w:t>N.3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821A23C" w14:textId="77777777" w:rsidR="00352A81" w:rsidRPr="006A616A" w:rsidRDefault="00352A81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D59B5E8" w14:textId="77777777" w:rsidR="00352A81" w:rsidRPr="006A616A" w:rsidRDefault="00352A81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5A46484" w14:textId="77777777" w:rsidR="00352A81" w:rsidRPr="006A616A" w:rsidRDefault="00352A81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0F0B3" w14:textId="77777777" w:rsidR="00352A81" w:rsidRPr="006A616A" w:rsidRDefault="00352A81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EC736" w14:textId="77777777" w:rsidR="00352A81" w:rsidRPr="006A616A" w:rsidRDefault="00352A81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2FD47B2" w14:textId="77777777" w:rsidR="00352A81" w:rsidRPr="006A616A" w:rsidRDefault="00352A81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9B452C7" w14:textId="77777777" w:rsidR="00352A81" w:rsidRPr="006A616A" w:rsidRDefault="00352A81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5D87156" w14:textId="77777777" w:rsidR="00352A81" w:rsidRPr="006A616A" w:rsidRDefault="00352A81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B80D04C" w14:textId="77777777" w:rsidR="00352A81" w:rsidRPr="006A616A" w:rsidRDefault="00352A81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7C3EE91" w14:textId="77777777" w:rsidR="00352A81" w:rsidRPr="006A616A" w:rsidRDefault="00352A81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2A40D5D" w14:textId="77777777" w:rsidR="00352A81" w:rsidRPr="006A616A" w:rsidRDefault="00352A81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AA176B6" w14:textId="77777777" w:rsidR="00352A81" w:rsidRPr="006A616A" w:rsidRDefault="00352A81" w:rsidP="008D45F8">
            <w:pPr>
              <w:rPr>
                <w:rFonts w:ascii="Avenir Next LT Pro" w:hAnsi="Avenir Next LT Pro"/>
                <w:sz w:val="18"/>
                <w:szCs w:val="18"/>
                <w:lang w:val="fr-CA"/>
              </w:rPr>
            </w:pPr>
          </w:p>
        </w:tc>
      </w:tr>
    </w:tbl>
    <w:p w14:paraId="464274F9" w14:textId="5370021E" w:rsidR="009E55AA" w:rsidRPr="006A616A" w:rsidRDefault="00446C08" w:rsidP="00446C08">
      <w:pPr>
        <w:spacing w:after="0"/>
        <w:rPr>
          <w:rFonts w:ascii="Avenir Next LT Pro" w:hAnsi="Avenir Next LT Pro"/>
          <w:i/>
          <w:iCs/>
          <w:sz w:val="20"/>
          <w:szCs w:val="20"/>
          <w:lang w:val="fr-CA"/>
        </w:rPr>
      </w:pPr>
      <w:r w:rsidRPr="006A616A">
        <w:rPr>
          <w:rFonts w:ascii="Avenir Next LT Pro" w:hAnsi="Avenir Next LT Pro"/>
          <w:i/>
          <w:iCs/>
          <w:sz w:val="20"/>
          <w:szCs w:val="20"/>
          <w:lang w:val="fr-CA"/>
        </w:rPr>
        <w:t>*Pour chaque actif et ses items sous-jacents, ne remplissez que les cases blanche</w:t>
      </w:r>
      <w:r w:rsidRPr="006A616A">
        <w:rPr>
          <w:rFonts w:ascii="Avenir Next LT Pro" w:hAnsi="Avenir Next LT Pro"/>
          <w:i/>
          <w:iCs/>
          <w:sz w:val="20"/>
          <w:szCs w:val="20"/>
          <w:lang w:val="fr-CA"/>
        </w:rPr>
        <w:t>s.</w:t>
      </w:r>
    </w:p>
    <w:sectPr w:rsidR="009E55AA" w:rsidRPr="006A616A" w:rsidSect="00506AE0">
      <w:pgSz w:w="24480" w:h="15840" w:orient="landscape" w:code="3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675A68" w14:textId="77777777" w:rsidR="00D05A7C" w:rsidRDefault="00D05A7C" w:rsidP="009D575F">
      <w:pPr>
        <w:spacing w:after="0" w:line="240" w:lineRule="auto"/>
      </w:pPr>
      <w:r>
        <w:separator/>
      </w:r>
    </w:p>
  </w:endnote>
  <w:endnote w:type="continuationSeparator" w:id="0">
    <w:p w14:paraId="519853BF" w14:textId="77777777" w:rsidR="00D05A7C" w:rsidRDefault="00D05A7C" w:rsidP="009D575F">
      <w:pPr>
        <w:spacing w:after="0" w:line="240" w:lineRule="auto"/>
      </w:pPr>
      <w:r>
        <w:continuationSeparator/>
      </w:r>
    </w:p>
  </w:endnote>
  <w:endnote w:type="continuationNotice" w:id="1">
    <w:p w14:paraId="153034E8" w14:textId="77777777" w:rsidR="00D05A7C" w:rsidRDefault="00D05A7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venir Next LT Pro">
    <w:altName w:val="Calibri"/>
    <w:charset w:val="00"/>
    <w:family w:val="swiss"/>
    <w:pitch w:val="variable"/>
    <w:sig w:usb0="800000EF" w:usb1="5000204A" w:usb2="00000000" w:usb3="00000000" w:csb0="00000093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C4C12" w14:textId="5B06DC85" w:rsidR="009D575F" w:rsidRPr="009F60CC" w:rsidRDefault="00A674FE">
    <w:pPr>
      <w:pStyle w:val="Footer"/>
      <w:rPr>
        <w:rFonts w:ascii="Avenir Next LT Pro" w:hAnsi="Avenir Next LT Pro"/>
        <w:lang w:val="fr-CA"/>
      </w:rPr>
    </w:pPr>
    <w:r w:rsidRPr="009F60CC">
      <w:rPr>
        <w:rFonts w:ascii="Avenir Next LT Pro" w:hAnsi="Avenir Next LT Pro"/>
        <w:lang w:val="fr-CA"/>
      </w:rPr>
      <w:t xml:space="preserve">NGen </w:t>
    </w:r>
    <w:r w:rsidR="009F60CC" w:rsidRPr="009F60CC">
      <w:rPr>
        <w:rFonts w:ascii="Avenir Next LT Pro" w:hAnsi="Avenir Next LT Pro"/>
        <w:lang w:val="fr-CA"/>
      </w:rPr>
      <w:t xml:space="preserve">Tableaux PI </w:t>
    </w:r>
    <w:r w:rsidR="00B121B1" w:rsidRPr="009F60CC">
      <w:rPr>
        <w:rFonts w:ascii="Avenir Next LT Pro" w:hAnsi="Avenir Next LT Pro"/>
        <w:lang w:val="fr-CA"/>
      </w:rPr>
      <w:t>v1</w:t>
    </w:r>
    <w:r w:rsidR="00B03058" w:rsidRPr="009F60CC">
      <w:rPr>
        <w:rFonts w:ascii="Avenir Next LT Pro" w:hAnsi="Avenir Next LT Pro"/>
        <w:lang w:val="fr-CA"/>
      </w:rPr>
      <w:t xml:space="preserve"> - Confidenti</w:t>
    </w:r>
    <w:r w:rsidR="009F60CC" w:rsidRPr="009F60CC">
      <w:rPr>
        <w:rFonts w:ascii="Avenir Next LT Pro" w:hAnsi="Avenir Next LT Pro"/>
        <w:lang w:val="fr-CA"/>
      </w:rPr>
      <w:t>e</w:t>
    </w:r>
    <w:r w:rsidR="00B03058" w:rsidRPr="009F60CC">
      <w:rPr>
        <w:rFonts w:ascii="Avenir Next LT Pro" w:hAnsi="Avenir Next LT Pro"/>
        <w:lang w:val="fr-CA"/>
      </w:rPr>
      <w:t>l</w:t>
    </w:r>
    <w:r w:rsidR="00C342AB" w:rsidRPr="00F426D5">
      <w:rPr>
        <w:rFonts w:ascii="Avenir Next LT Pro" w:hAnsi="Avenir Next LT Pro"/>
      </w:rPr>
      <w:ptab w:relativeTo="margin" w:alignment="center" w:leader="none"/>
    </w:r>
    <w:r w:rsidR="00C342AB" w:rsidRPr="00F426D5">
      <w:rPr>
        <w:rFonts w:ascii="Avenir Next LT Pro" w:hAnsi="Avenir Next LT Pro"/>
      </w:rPr>
      <w:ptab w:relativeTo="margin" w:alignment="right" w:leader="none"/>
    </w:r>
    <w:r w:rsidR="00B121B1" w:rsidRPr="009F60CC">
      <w:rPr>
        <w:rFonts w:ascii="Avenir Next LT Pro" w:hAnsi="Avenir Next LT Pro"/>
        <w:lang w:val="fr-CA"/>
      </w:rPr>
      <w:t xml:space="preserve">Page </w:t>
    </w:r>
    <w:r w:rsidR="00B121B1" w:rsidRPr="00F426D5">
      <w:rPr>
        <w:rFonts w:ascii="Avenir Next LT Pro" w:hAnsi="Avenir Next LT Pro"/>
      </w:rPr>
      <w:fldChar w:fldCharType="begin"/>
    </w:r>
    <w:r w:rsidR="00B121B1" w:rsidRPr="009F60CC">
      <w:rPr>
        <w:rFonts w:ascii="Avenir Next LT Pro" w:hAnsi="Avenir Next LT Pro"/>
        <w:lang w:val="fr-CA"/>
      </w:rPr>
      <w:instrText xml:space="preserve"> PAGE   \* MERGEFORMAT </w:instrText>
    </w:r>
    <w:r w:rsidR="00B121B1" w:rsidRPr="00F426D5">
      <w:rPr>
        <w:rFonts w:ascii="Avenir Next LT Pro" w:hAnsi="Avenir Next LT Pro"/>
      </w:rPr>
      <w:fldChar w:fldCharType="separate"/>
    </w:r>
    <w:r w:rsidR="00B121B1" w:rsidRPr="009F60CC">
      <w:rPr>
        <w:rFonts w:ascii="Avenir Next LT Pro" w:hAnsi="Avenir Next LT Pro"/>
        <w:noProof/>
        <w:lang w:val="fr-CA"/>
      </w:rPr>
      <w:t>1</w:t>
    </w:r>
    <w:r w:rsidR="00B121B1" w:rsidRPr="00F426D5">
      <w:rPr>
        <w:rFonts w:ascii="Avenir Next LT Pro" w:hAnsi="Avenir Next LT Pro"/>
        <w:noProof/>
      </w:rPr>
      <w:fldChar w:fldCharType="end"/>
    </w:r>
    <w:r w:rsidR="00B121B1" w:rsidRPr="009F60CC">
      <w:rPr>
        <w:rFonts w:ascii="Avenir Next LT Pro" w:hAnsi="Avenir Next LT Pro"/>
        <w:noProof/>
        <w:lang w:val="fr-CA"/>
      </w:rPr>
      <w:t xml:space="preserve"> </w:t>
    </w:r>
    <w:r w:rsidR="009F60CC" w:rsidRPr="009F60CC">
      <w:rPr>
        <w:rFonts w:ascii="Avenir Next LT Pro" w:hAnsi="Avenir Next LT Pro"/>
        <w:noProof/>
        <w:lang w:val="fr-CA"/>
      </w:rPr>
      <w:t>de</w:t>
    </w:r>
    <w:r w:rsidR="00B121B1" w:rsidRPr="009F60CC">
      <w:rPr>
        <w:rFonts w:ascii="Avenir Next LT Pro" w:hAnsi="Avenir Next LT Pro"/>
        <w:noProof/>
        <w:lang w:val="fr-CA"/>
      </w:rPr>
      <w:t xml:space="preserve"> </w:t>
    </w:r>
    <w:r w:rsidR="00B121B1" w:rsidRPr="00F426D5">
      <w:rPr>
        <w:rFonts w:ascii="Avenir Next LT Pro" w:hAnsi="Avenir Next LT Pro"/>
        <w:noProof/>
      </w:rPr>
      <w:fldChar w:fldCharType="begin"/>
    </w:r>
    <w:r w:rsidR="00B121B1" w:rsidRPr="009F60CC">
      <w:rPr>
        <w:rFonts w:ascii="Avenir Next LT Pro" w:hAnsi="Avenir Next LT Pro"/>
        <w:noProof/>
        <w:lang w:val="fr-CA"/>
      </w:rPr>
      <w:instrText xml:space="preserve"> NUMPAGES   \* MERGEFORMAT </w:instrText>
    </w:r>
    <w:r w:rsidR="00B121B1" w:rsidRPr="00F426D5">
      <w:rPr>
        <w:rFonts w:ascii="Avenir Next LT Pro" w:hAnsi="Avenir Next LT Pro"/>
        <w:noProof/>
      </w:rPr>
      <w:fldChar w:fldCharType="separate"/>
    </w:r>
    <w:r w:rsidR="00B121B1" w:rsidRPr="009F60CC">
      <w:rPr>
        <w:rFonts w:ascii="Avenir Next LT Pro" w:hAnsi="Avenir Next LT Pro"/>
        <w:noProof/>
        <w:lang w:val="fr-CA"/>
      </w:rPr>
      <w:t>6</w:t>
    </w:r>
    <w:r w:rsidR="00B121B1" w:rsidRPr="00F426D5">
      <w:rPr>
        <w:rFonts w:ascii="Avenir Next LT Pro" w:hAnsi="Avenir Next LT Pro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306AD4" w14:textId="77777777" w:rsidR="00D05A7C" w:rsidRDefault="00D05A7C" w:rsidP="009D575F">
      <w:pPr>
        <w:spacing w:after="0" w:line="240" w:lineRule="auto"/>
      </w:pPr>
      <w:r>
        <w:separator/>
      </w:r>
    </w:p>
  </w:footnote>
  <w:footnote w:type="continuationSeparator" w:id="0">
    <w:p w14:paraId="688D0C39" w14:textId="77777777" w:rsidR="00D05A7C" w:rsidRDefault="00D05A7C" w:rsidP="009D575F">
      <w:pPr>
        <w:spacing w:after="0" w:line="240" w:lineRule="auto"/>
      </w:pPr>
      <w:r>
        <w:continuationSeparator/>
      </w:r>
    </w:p>
  </w:footnote>
  <w:footnote w:type="continuationNotice" w:id="1">
    <w:p w14:paraId="5155A79A" w14:textId="77777777" w:rsidR="00D05A7C" w:rsidRDefault="00D05A7C">
      <w:pPr>
        <w:spacing w:after="0" w:line="240" w:lineRule="auto"/>
      </w:pP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A545C"/>
    <w:multiLevelType w:val="multilevel"/>
    <w:tmpl w:val="0EB482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E77280F"/>
    <w:multiLevelType w:val="hybridMultilevel"/>
    <w:tmpl w:val="F440D0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175FD7"/>
    <w:multiLevelType w:val="hybridMultilevel"/>
    <w:tmpl w:val="FB604E06"/>
    <w:lvl w:ilvl="0" w:tplc="606212A0">
      <w:start w:val="1"/>
      <w:numFmt w:val="decimal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75FBF60"/>
    <w:multiLevelType w:val="hybridMultilevel"/>
    <w:tmpl w:val="0B24E3FE"/>
    <w:lvl w:ilvl="0" w:tplc="0BB0E3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33CFA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0243F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5A6B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C4F8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13AE8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46A0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7649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E2248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E94CC3"/>
    <w:multiLevelType w:val="hybridMultilevel"/>
    <w:tmpl w:val="1C649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CF53C0"/>
    <w:multiLevelType w:val="hybridMultilevel"/>
    <w:tmpl w:val="53AA2E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97227BD"/>
    <w:multiLevelType w:val="hybridMultilevel"/>
    <w:tmpl w:val="CD560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4349E5"/>
    <w:multiLevelType w:val="hybridMultilevel"/>
    <w:tmpl w:val="EA82249E"/>
    <w:lvl w:ilvl="0" w:tplc="D9AAFA3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74CE32E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FBA238C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9DD8EEF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35841A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3FF6543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122830C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5ECDFA4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41B41562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5601998"/>
    <w:multiLevelType w:val="hybridMultilevel"/>
    <w:tmpl w:val="025E1E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95E3EDA"/>
    <w:multiLevelType w:val="multilevel"/>
    <w:tmpl w:val="7B0881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0" w15:restartNumberingAfterBreak="0">
    <w:nsid w:val="769A8487"/>
    <w:multiLevelType w:val="hybridMultilevel"/>
    <w:tmpl w:val="7BA25EE0"/>
    <w:lvl w:ilvl="0" w:tplc="357648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F1266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9AAF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A872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A24D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56296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C2BC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5C00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A6218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0575477">
    <w:abstractNumId w:val="3"/>
  </w:num>
  <w:num w:numId="2" w16cid:durableId="2127305591">
    <w:abstractNumId w:val="10"/>
  </w:num>
  <w:num w:numId="3" w16cid:durableId="1561624443">
    <w:abstractNumId w:val="9"/>
  </w:num>
  <w:num w:numId="4" w16cid:durableId="738673531">
    <w:abstractNumId w:val="1"/>
  </w:num>
  <w:num w:numId="5" w16cid:durableId="742944879">
    <w:abstractNumId w:val="5"/>
  </w:num>
  <w:num w:numId="6" w16cid:durableId="955526078">
    <w:abstractNumId w:val="8"/>
  </w:num>
  <w:num w:numId="7" w16cid:durableId="58752419">
    <w:abstractNumId w:val="0"/>
  </w:num>
  <w:num w:numId="8" w16cid:durableId="1063526349">
    <w:abstractNumId w:val="6"/>
  </w:num>
  <w:num w:numId="9" w16cid:durableId="272442107">
    <w:abstractNumId w:val="2"/>
  </w:num>
  <w:num w:numId="10" w16cid:durableId="1073236090">
    <w:abstractNumId w:val="7"/>
  </w:num>
  <w:num w:numId="11" w16cid:durableId="16949137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F99"/>
    <w:rsid w:val="0000357D"/>
    <w:rsid w:val="00016D35"/>
    <w:rsid w:val="0002770C"/>
    <w:rsid w:val="00031015"/>
    <w:rsid w:val="00033182"/>
    <w:rsid w:val="00033298"/>
    <w:rsid w:val="000359C0"/>
    <w:rsid w:val="00036089"/>
    <w:rsid w:val="00037265"/>
    <w:rsid w:val="00043DAB"/>
    <w:rsid w:val="0004433B"/>
    <w:rsid w:val="00044736"/>
    <w:rsid w:val="00044B27"/>
    <w:rsid w:val="00052136"/>
    <w:rsid w:val="0005269D"/>
    <w:rsid w:val="000562A1"/>
    <w:rsid w:val="00066A94"/>
    <w:rsid w:val="00081764"/>
    <w:rsid w:val="00081FD6"/>
    <w:rsid w:val="000841AA"/>
    <w:rsid w:val="00085A80"/>
    <w:rsid w:val="00094CD4"/>
    <w:rsid w:val="000A3227"/>
    <w:rsid w:val="000A508E"/>
    <w:rsid w:val="000A5CBA"/>
    <w:rsid w:val="000A6BFF"/>
    <w:rsid w:val="000A73D3"/>
    <w:rsid w:val="000B2D18"/>
    <w:rsid w:val="000B366E"/>
    <w:rsid w:val="000B40CC"/>
    <w:rsid w:val="000B51D5"/>
    <w:rsid w:val="000D5DD7"/>
    <w:rsid w:val="000D6209"/>
    <w:rsid w:val="000D7498"/>
    <w:rsid w:val="000E03EF"/>
    <w:rsid w:val="000E1742"/>
    <w:rsid w:val="000E1E08"/>
    <w:rsid w:val="000E52AD"/>
    <w:rsid w:val="000F3AC0"/>
    <w:rsid w:val="000F5249"/>
    <w:rsid w:val="000F792C"/>
    <w:rsid w:val="00105C50"/>
    <w:rsid w:val="00107424"/>
    <w:rsid w:val="00111361"/>
    <w:rsid w:val="00113B8A"/>
    <w:rsid w:val="00117AD6"/>
    <w:rsid w:val="00120B4D"/>
    <w:rsid w:val="001229B1"/>
    <w:rsid w:val="00125862"/>
    <w:rsid w:val="00125C4E"/>
    <w:rsid w:val="00132B59"/>
    <w:rsid w:val="00132DAB"/>
    <w:rsid w:val="00134C8A"/>
    <w:rsid w:val="001442FF"/>
    <w:rsid w:val="00146DA5"/>
    <w:rsid w:val="00147541"/>
    <w:rsid w:val="001545C5"/>
    <w:rsid w:val="001554B2"/>
    <w:rsid w:val="00161AEB"/>
    <w:rsid w:val="00161F18"/>
    <w:rsid w:val="001700CC"/>
    <w:rsid w:val="00176675"/>
    <w:rsid w:val="0017717E"/>
    <w:rsid w:val="00177F89"/>
    <w:rsid w:val="001813A3"/>
    <w:rsid w:val="001814D8"/>
    <w:rsid w:val="00181F0C"/>
    <w:rsid w:val="00190261"/>
    <w:rsid w:val="00190DF9"/>
    <w:rsid w:val="001A2478"/>
    <w:rsid w:val="001A3127"/>
    <w:rsid w:val="001B1B36"/>
    <w:rsid w:val="001B6A07"/>
    <w:rsid w:val="001C2D52"/>
    <w:rsid w:val="001C73FF"/>
    <w:rsid w:val="001C7F3C"/>
    <w:rsid w:val="001D2450"/>
    <w:rsid w:val="001D5263"/>
    <w:rsid w:val="001D54D6"/>
    <w:rsid w:val="001D5D96"/>
    <w:rsid w:val="001E05C7"/>
    <w:rsid w:val="001E2990"/>
    <w:rsid w:val="001E7E42"/>
    <w:rsid w:val="001F6C83"/>
    <w:rsid w:val="0020156E"/>
    <w:rsid w:val="00201BDD"/>
    <w:rsid w:val="00201D89"/>
    <w:rsid w:val="00206D1A"/>
    <w:rsid w:val="0021167C"/>
    <w:rsid w:val="00211E46"/>
    <w:rsid w:val="0021467D"/>
    <w:rsid w:val="002150A6"/>
    <w:rsid w:val="0021773F"/>
    <w:rsid w:val="002313F9"/>
    <w:rsid w:val="002314D0"/>
    <w:rsid w:val="0023337B"/>
    <w:rsid w:val="002357F3"/>
    <w:rsid w:val="00237BB0"/>
    <w:rsid w:val="002415D8"/>
    <w:rsid w:val="00243016"/>
    <w:rsid w:val="0025417C"/>
    <w:rsid w:val="0026075A"/>
    <w:rsid w:val="002631C7"/>
    <w:rsid w:val="00264D10"/>
    <w:rsid w:val="002709FA"/>
    <w:rsid w:val="00272E11"/>
    <w:rsid w:val="00282441"/>
    <w:rsid w:val="00282AC5"/>
    <w:rsid w:val="00293081"/>
    <w:rsid w:val="00294379"/>
    <w:rsid w:val="002951B9"/>
    <w:rsid w:val="002959E6"/>
    <w:rsid w:val="002A3A06"/>
    <w:rsid w:val="002A5451"/>
    <w:rsid w:val="002A5BBD"/>
    <w:rsid w:val="002A6679"/>
    <w:rsid w:val="002A74AC"/>
    <w:rsid w:val="002B04CD"/>
    <w:rsid w:val="002B32A3"/>
    <w:rsid w:val="002B419D"/>
    <w:rsid w:val="002B5A00"/>
    <w:rsid w:val="002C06D8"/>
    <w:rsid w:val="002C07BD"/>
    <w:rsid w:val="002C508F"/>
    <w:rsid w:val="002C6425"/>
    <w:rsid w:val="002C6BBA"/>
    <w:rsid w:val="002D0320"/>
    <w:rsid w:val="002D0A95"/>
    <w:rsid w:val="002D4C47"/>
    <w:rsid w:val="002E0958"/>
    <w:rsid w:val="002E09A4"/>
    <w:rsid w:val="002E1C6C"/>
    <w:rsid w:val="002E2E79"/>
    <w:rsid w:val="002E3C8B"/>
    <w:rsid w:val="002E727C"/>
    <w:rsid w:val="002F11C6"/>
    <w:rsid w:val="002F2C0E"/>
    <w:rsid w:val="002F508B"/>
    <w:rsid w:val="002F673B"/>
    <w:rsid w:val="00300545"/>
    <w:rsid w:val="00300961"/>
    <w:rsid w:val="003059BD"/>
    <w:rsid w:val="00307C9E"/>
    <w:rsid w:val="00307DFA"/>
    <w:rsid w:val="00312894"/>
    <w:rsid w:val="00314343"/>
    <w:rsid w:val="00315511"/>
    <w:rsid w:val="00317797"/>
    <w:rsid w:val="00322030"/>
    <w:rsid w:val="003238F9"/>
    <w:rsid w:val="00323DBB"/>
    <w:rsid w:val="00326148"/>
    <w:rsid w:val="00326349"/>
    <w:rsid w:val="003301EC"/>
    <w:rsid w:val="00333112"/>
    <w:rsid w:val="003353D2"/>
    <w:rsid w:val="00336A5B"/>
    <w:rsid w:val="0034063B"/>
    <w:rsid w:val="00340DE8"/>
    <w:rsid w:val="0034485A"/>
    <w:rsid w:val="00346F36"/>
    <w:rsid w:val="00351A89"/>
    <w:rsid w:val="00351F90"/>
    <w:rsid w:val="003529D0"/>
    <w:rsid w:val="00352A81"/>
    <w:rsid w:val="0035551F"/>
    <w:rsid w:val="00355C19"/>
    <w:rsid w:val="00360F97"/>
    <w:rsid w:val="00361CFB"/>
    <w:rsid w:val="00363557"/>
    <w:rsid w:val="003637AE"/>
    <w:rsid w:val="00370176"/>
    <w:rsid w:val="00371CE2"/>
    <w:rsid w:val="00372BF6"/>
    <w:rsid w:val="00374D28"/>
    <w:rsid w:val="003752AD"/>
    <w:rsid w:val="003771AE"/>
    <w:rsid w:val="003862A1"/>
    <w:rsid w:val="0039196D"/>
    <w:rsid w:val="003936F7"/>
    <w:rsid w:val="00395675"/>
    <w:rsid w:val="003973C2"/>
    <w:rsid w:val="003A116A"/>
    <w:rsid w:val="003A41CE"/>
    <w:rsid w:val="003A5A2A"/>
    <w:rsid w:val="003A757A"/>
    <w:rsid w:val="003A7CF4"/>
    <w:rsid w:val="003B2EA3"/>
    <w:rsid w:val="003B5F3E"/>
    <w:rsid w:val="003B7039"/>
    <w:rsid w:val="003C2791"/>
    <w:rsid w:val="003C4692"/>
    <w:rsid w:val="003C70C1"/>
    <w:rsid w:val="003C737C"/>
    <w:rsid w:val="003D2104"/>
    <w:rsid w:val="003E3250"/>
    <w:rsid w:val="003E5D45"/>
    <w:rsid w:val="003F0A21"/>
    <w:rsid w:val="003F2EEF"/>
    <w:rsid w:val="003F6368"/>
    <w:rsid w:val="00400104"/>
    <w:rsid w:val="00400D2C"/>
    <w:rsid w:val="00401A0E"/>
    <w:rsid w:val="00401B68"/>
    <w:rsid w:val="00404514"/>
    <w:rsid w:val="00406197"/>
    <w:rsid w:val="00407961"/>
    <w:rsid w:val="00413122"/>
    <w:rsid w:val="004136FE"/>
    <w:rsid w:val="00413CFF"/>
    <w:rsid w:val="0041406A"/>
    <w:rsid w:val="004141C9"/>
    <w:rsid w:val="00425844"/>
    <w:rsid w:val="004311C5"/>
    <w:rsid w:val="0043395C"/>
    <w:rsid w:val="00433C2D"/>
    <w:rsid w:val="004413ED"/>
    <w:rsid w:val="00446C08"/>
    <w:rsid w:val="00451583"/>
    <w:rsid w:val="0045404E"/>
    <w:rsid w:val="00454740"/>
    <w:rsid w:val="00456864"/>
    <w:rsid w:val="00457319"/>
    <w:rsid w:val="00465CCF"/>
    <w:rsid w:val="00470DD7"/>
    <w:rsid w:val="00471CF6"/>
    <w:rsid w:val="00471D4A"/>
    <w:rsid w:val="00473482"/>
    <w:rsid w:val="004768DE"/>
    <w:rsid w:val="004853AB"/>
    <w:rsid w:val="00485702"/>
    <w:rsid w:val="00486E55"/>
    <w:rsid w:val="0049126B"/>
    <w:rsid w:val="00492F41"/>
    <w:rsid w:val="004978E2"/>
    <w:rsid w:val="004A11DF"/>
    <w:rsid w:val="004A1404"/>
    <w:rsid w:val="004A7458"/>
    <w:rsid w:val="004B1503"/>
    <w:rsid w:val="004B21DD"/>
    <w:rsid w:val="004B350D"/>
    <w:rsid w:val="004B5903"/>
    <w:rsid w:val="004B7D78"/>
    <w:rsid w:val="004C066A"/>
    <w:rsid w:val="004C3DFE"/>
    <w:rsid w:val="004C3EED"/>
    <w:rsid w:val="004C607A"/>
    <w:rsid w:val="004C72E8"/>
    <w:rsid w:val="004D4BBD"/>
    <w:rsid w:val="004D6BC7"/>
    <w:rsid w:val="004E092A"/>
    <w:rsid w:val="004F2BD1"/>
    <w:rsid w:val="004F30D5"/>
    <w:rsid w:val="004F67C9"/>
    <w:rsid w:val="00504FFA"/>
    <w:rsid w:val="00506AE0"/>
    <w:rsid w:val="00506EB4"/>
    <w:rsid w:val="005079C6"/>
    <w:rsid w:val="00507E29"/>
    <w:rsid w:val="00517D08"/>
    <w:rsid w:val="0052010C"/>
    <w:rsid w:val="0052112F"/>
    <w:rsid w:val="00523354"/>
    <w:rsid w:val="00525B5B"/>
    <w:rsid w:val="00525CFD"/>
    <w:rsid w:val="00526E07"/>
    <w:rsid w:val="00530AA6"/>
    <w:rsid w:val="00532AC1"/>
    <w:rsid w:val="0053467D"/>
    <w:rsid w:val="00537D99"/>
    <w:rsid w:val="00547C96"/>
    <w:rsid w:val="00547D63"/>
    <w:rsid w:val="005520D0"/>
    <w:rsid w:val="0055534C"/>
    <w:rsid w:val="00555BE1"/>
    <w:rsid w:val="00556E23"/>
    <w:rsid w:val="00560417"/>
    <w:rsid w:val="00561743"/>
    <w:rsid w:val="005623D9"/>
    <w:rsid w:val="00563A38"/>
    <w:rsid w:val="005708BC"/>
    <w:rsid w:val="00577088"/>
    <w:rsid w:val="00583250"/>
    <w:rsid w:val="005845A9"/>
    <w:rsid w:val="005860C2"/>
    <w:rsid w:val="00587663"/>
    <w:rsid w:val="005921A8"/>
    <w:rsid w:val="0059273D"/>
    <w:rsid w:val="005A27C4"/>
    <w:rsid w:val="005C0548"/>
    <w:rsid w:val="005C1D6F"/>
    <w:rsid w:val="005C691F"/>
    <w:rsid w:val="005C768D"/>
    <w:rsid w:val="005D11D1"/>
    <w:rsid w:val="005D3AFB"/>
    <w:rsid w:val="005E43FC"/>
    <w:rsid w:val="005F1649"/>
    <w:rsid w:val="005F5F80"/>
    <w:rsid w:val="0060751E"/>
    <w:rsid w:val="00614788"/>
    <w:rsid w:val="00626FF1"/>
    <w:rsid w:val="00633398"/>
    <w:rsid w:val="00634769"/>
    <w:rsid w:val="00640508"/>
    <w:rsid w:val="00646516"/>
    <w:rsid w:val="00647E29"/>
    <w:rsid w:val="00650011"/>
    <w:rsid w:val="006505C3"/>
    <w:rsid w:val="0066464F"/>
    <w:rsid w:val="006666EF"/>
    <w:rsid w:val="0066736E"/>
    <w:rsid w:val="0067084A"/>
    <w:rsid w:val="00670A9C"/>
    <w:rsid w:val="006711C0"/>
    <w:rsid w:val="006736D5"/>
    <w:rsid w:val="00677F48"/>
    <w:rsid w:val="00685C3D"/>
    <w:rsid w:val="00686DDC"/>
    <w:rsid w:val="00690142"/>
    <w:rsid w:val="0069129F"/>
    <w:rsid w:val="00692869"/>
    <w:rsid w:val="00697A56"/>
    <w:rsid w:val="006A0937"/>
    <w:rsid w:val="006A0CEC"/>
    <w:rsid w:val="006A229B"/>
    <w:rsid w:val="006A486A"/>
    <w:rsid w:val="006A5580"/>
    <w:rsid w:val="006A616A"/>
    <w:rsid w:val="006A6231"/>
    <w:rsid w:val="006B2FD7"/>
    <w:rsid w:val="006C11E7"/>
    <w:rsid w:val="006C1811"/>
    <w:rsid w:val="006C25C5"/>
    <w:rsid w:val="006C2FD7"/>
    <w:rsid w:val="006C3474"/>
    <w:rsid w:val="006C4CFC"/>
    <w:rsid w:val="006C6C7C"/>
    <w:rsid w:val="006C737D"/>
    <w:rsid w:val="006E6983"/>
    <w:rsid w:val="006E6BDD"/>
    <w:rsid w:val="006E75F5"/>
    <w:rsid w:val="006F0CD5"/>
    <w:rsid w:val="006F1952"/>
    <w:rsid w:val="006F286E"/>
    <w:rsid w:val="006F3F41"/>
    <w:rsid w:val="006F4A8D"/>
    <w:rsid w:val="006F6FD8"/>
    <w:rsid w:val="0070205D"/>
    <w:rsid w:val="00703707"/>
    <w:rsid w:val="007045B1"/>
    <w:rsid w:val="0071132A"/>
    <w:rsid w:val="00716219"/>
    <w:rsid w:val="00727846"/>
    <w:rsid w:val="00727F19"/>
    <w:rsid w:val="00731484"/>
    <w:rsid w:val="00736A86"/>
    <w:rsid w:val="007373D0"/>
    <w:rsid w:val="007503A1"/>
    <w:rsid w:val="00750BF4"/>
    <w:rsid w:val="00751B3E"/>
    <w:rsid w:val="00751B55"/>
    <w:rsid w:val="00751F46"/>
    <w:rsid w:val="00753C71"/>
    <w:rsid w:val="00757E97"/>
    <w:rsid w:val="00763330"/>
    <w:rsid w:val="00770468"/>
    <w:rsid w:val="00773BC0"/>
    <w:rsid w:val="00777C7E"/>
    <w:rsid w:val="0078047C"/>
    <w:rsid w:val="00783BE7"/>
    <w:rsid w:val="00784BCC"/>
    <w:rsid w:val="00785713"/>
    <w:rsid w:val="007876DF"/>
    <w:rsid w:val="00787C54"/>
    <w:rsid w:val="0079260A"/>
    <w:rsid w:val="00792612"/>
    <w:rsid w:val="00792E4F"/>
    <w:rsid w:val="0079446A"/>
    <w:rsid w:val="007953A4"/>
    <w:rsid w:val="007A1368"/>
    <w:rsid w:val="007A50EF"/>
    <w:rsid w:val="007B1F21"/>
    <w:rsid w:val="007B3E6D"/>
    <w:rsid w:val="007B4D2B"/>
    <w:rsid w:val="007C7F7A"/>
    <w:rsid w:val="007D33C2"/>
    <w:rsid w:val="007D3DE5"/>
    <w:rsid w:val="007E1E72"/>
    <w:rsid w:val="007E28D1"/>
    <w:rsid w:val="007E3F98"/>
    <w:rsid w:val="007F1949"/>
    <w:rsid w:val="007F1BE3"/>
    <w:rsid w:val="007F7EC1"/>
    <w:rsid w:val="00800661"/>
    <w:rsid w:val="00806533"/>
    <w:rsid w:val="00806EAD"/>
    <w:rsid w:val="00807ED3"/>
    <w:rsid w:val="00810148"/>
    <w:rsid w:val="00811BC5"/>
    <w:rsid w:val="00817D95"/>
    <w:rsid w:val="00820A4B"/>
    <w:rsid w:val="00821601"/>
    <w:rsid w:val="0082478F"/>
    <w:rsid w:val="008413DF"/>
    <w:rsid w:val="0084363F"/>
    <w:rsid w:val="00845766"/>
    <w:rsid w:val="00861B48"/>
    <w:rsid w:val="0086385B"/>
    <w:rsid w:val="008772C1"/>
    <w:rsid w:val="00882331"/>
    <w:rsid w:val="00882791"/>
    <w:rsid w:val="008904D4"/>
    <w:rsid w:val="008928D3"/>
    <w:rsid w:val="00894B26"/>
    <w:rsid w:val="008966E1"/>
    <w:rsid w:val="00897978"/>
    <w:rsid w:val="008979A0"/>
    <w:rsid w:val="008A0EB0"/>
    <w:rsid w:val="008A2822"/>
    <w:rsid w:val="008A5F19"/>
    <w:rsid w:val="008B1103"/>
    <w:rsid w:val="008B7732"/>
    <w:rsid w:val="008C020C"/>
    <w:rsid w:val="008C2264"/>
    <w:rsid w:val="008C2792"/>
    <w:rsid w:val="008C420D"/>
    <w:rsid w:val="008C5DE3"/>
    <w:rsid w:val="008C7E00"/>
    <w:rsid w:val="008D0E82"/>
    <w:rsid w:val="008D2742"/>
    <w:rsid w:val="008D37BD"/>
    <w:rsid w:val="008D38A4"/>
    <w:rsid w:val="008D45F8"/>
    <w:rsid w:val="008D581D"/>
    <w:rsid w:val="008E3DD0"/>
    <w:rsid w:val="008E4A6F"/>
    <w:rsid w:val="008E7A17"/>
    <w:rsid w:val="008E7C35"/>
    <w:rsid w:val="008F33F2"/>
    <w:rsid w:val="008F4886"/>
    <w:rsid w:val="008F5FE6"/>
    <w:rsid w:val="00907636"/>
    <w:rsid w:val="00910678"/>
    <w:rsid w:val="00922848"/>
    <w:rsid w:val="00925AF4"/>
    <w:rsid w:val="00930431"/>
    <w:rsid w:val="009314D7"/>
    <w:rsid w:val="009339C8"/>
    <w:rsid w:val="009358F1"/>
    <w:rsid w:val="00936357"/>
    <w:rsid w:val="009429C1"/>
    <w:rsid w:val="0094490D"/>
    <w:rsid w:val="00946173"/>
    <w:rsid w:val="0094710B"/>
    <w:rsid w:val="00947614"/>
    <w:rsid w:val="00947823"/>
    <w:rsid w:val="0095076A"/>
    <w:rsid w:val="00951034"/>
    <w:rsid w:val="00951E6B"/>
    <w:rsid w:val="0095299B"/>
    <w:rsid w:val="00956ABD"/>
    <w:rsid w:val="0096203A"/>
    <w:rsid w:val="00963152"/>
    <w:rsid w:val="00964D0C"/>
    <w:rsid w:val="009758D7"/>
    <w:rsid w:val="009764D7"/>
    <w:rsid w:val="009765ED"/>
    <w:rsid w:val="0097694A"/>
    <w:rsid w:val="00976F0C"/>
    <w:rsid w:val="009772FD"/>
    <w:rsid w:val="00977A68"/>
    <w:rsid w:val="0098138C"/>
    <w:rsid w:val="0098337F"/>
    <w:rsid w:val="00983EC0"/>
    <w:rsid w:val="00983F87"/>
    <w:rsid w:val="00985170"/>
    <w:rsid w:val="00986E44"/>
    <w:rsid w:val="009926ED"/>
    <w:rsid w:val="0099384C"/>
    <w:rsid w:val="00994B89"/>
    <w:rsid w:val="0099525D"/>
    <w:rsid w:val="00996713"/>
    <w:rsid w:val="00997F38"/>
    <w:rsid w:val="009A0305"/>
    <w:rsid w:val="009A3E6F"/>
    <w:rsid w:val="009A6DCF"/>
    <w:rsid w:val="009C1861"/>
    <w:rsid w:val="009C1ABB"/>
    <w:rsid w:val="009C2C10"/>
    <w:rsid w:val="009C3936"/>
    <w:rsid w:val="009C7E77"/>
    <w:rsid w:val="009D07AD"/>
    <w:rsid w:val="009D0CDA"/>
    <w:rsid w:val="009D1E39"/>
    <w:rsid w:val="009D4921"/>
    <w:rsid w:val="009D4FD5"/>
    <w:rsid w:val="009D575F"/>
    <w:rsid w:val="009D58EF"/>
    <w:rsid w:val="009D78E6"/>
    <w:rsid w:val="009E0F59"/>
    <w:rsid w:val="009E1CB8"/>
    <w:rsid w:val="009E2CBC"/>
    <w:rsid w:val="009E3C3A"/>
    <w:rsid w:val="009E55AA"/>
    <w:rsid w:val="009E62B9"/>
    <w:rsid w:val="009E6E19"/>
    <w:rsid w:val="009E6EBB"/>
    <w:rsid w:val="009F0E2F"/>
    <w:rsid w:val="009F60CC"/>
    <w:rsid w:val="009F6D12"/>
    <w:rsid w:val="009F6F78"/>
    <w:rsid w:val="009F7865"/>
    <w:rsid w:val="00A00E8D"/>
    <w:rsid w:val="00A01BCE"/>
    <w:rsid w:val="00A023E5"/>
    <w:rsid w:val="00A03562"/>
    <w:rsid w:val="00A074B9"/>
    <w:rsid w:val="00A108BC"/>
    <w:rsid w:val="00A116AC"/>
    <w:rsid w:val="00A12086"/>
    <w:rsid w:val="00A25920"/>
    <w:rsid w:val="00A26749"/>
    <w:rsid w:val="00A27C19"/>
    <w:rsid w:val="00A30194"/>
    <w:rsid w:val="00A31D7F"/>
    <w:rsid w:val="00A320BF"/>
    <w:rsid w:val="00A32EC3"/>
    <w:rsid w:val="00A33B87"/>
    <w:rsid w:val="00A342ED"/>
    <w:rsid w:val="00A4348C"/>
    <w:rsid w:val="00A44BFC"/>
    <w:rsid w:val="00A50E1B"/>
    <w:rsid w:val="00A51368"/>
    <w:rsid w:val="00A52FF0"/>
    <w:rsid w:val="00A60F2C"/>
    <w:rsid w:val="00A62ACD"/>
    <w:rsid w:val="00A63562"/>
    <w:rsid w:val="00A649D3"/>
    <w:rsid w:val="00A674FE"/>
    <w:rsid w:val="00A6773B"/>
    <w:rsid w:val="00A707EB"/>
    <w:rsid w:val="00A70EE9"/>
    <w:rsid w:val="00A71D7D"/>
    <w:rsid w:val="00A93600"/>
    <w:rsid w:val="00A97B75"/>
    <w:rsid w:val="00AA03AE"/>
    <w:rsid w:val="00AA3821"/>
    <w:rsid w:val="00AA3DEE"/>
    <w:rsid w:val="00AB0F60"/>
    <w:rsid w:val="00AB2810"/>
    <w:rsid w:val="00AB62C1"/>
    <w:rsid w:val="00AB6A4B"/>
    <w:rsid w:val="00AB7327"/>
    <w:rsid w:val="00AC0671"/>
    <w:rsid w:val="00AC2903"/>
    <w:rsid w:val="00AC471C"/>
    <w:rsid w:val="00AD3D57"/>
    <w:rsid w:val="00AD71DE"/>
    <w:rsid w:val="00AD7E68"/>
    <w:rsid w:val="00AE171C"/>
    <w:rsid w:val="00AE3695"/>
    <w:rsid w:val="00AE3C5E"/>
    <w:rsid w:val="00AE540C"/>
    <w:rsid w:val="00AE7D37"/>
    <w:rsid w:val="00AE7E22"/>
    <w:rsid w:val="00AF0A6D"/>
    <w:rsid w:val="00AF0AD7"/>
    <w:rsid w:val="00AF1977"/>
    <w:rsid w:val="00AF6EEB"/>
    <w:rsid w:val="00AF7DA6"/>
    <w:rsid w:val="00B03058"/>
    <w:rsid w:val="00B060C8"/>
    <w:rsid w:val="00B10F4F"/>
    <w:rsid w:val="00B121B1"/>
    <w:rsid w:val="00B12EC9"/>
    <w:rsid w:val="00B16E7F"/>
    <w:rsid w:val="00B26D2D"/>
    <w:rsid w:val="00B32C67"/>
    <w:rsid w:val="00B331B6"/>
    <w:rsid w:val="00B33CF1"/>
    <w:rsid w:val="00B34FE8"/>
    <w:rsid w:val="00B41149"/>
    <w:rsid w:val="00B45032"/>
    <w:rsid w:val="00B463F6"/>
    <w:rsid w:val="00B476E5"/>
    <w:rsid w:val="00B47DBA"/>
    <w:rsid w:val="00B5134D"/>
    <w:rsid w:val="00B51CB9"/>
    <w:rsid w:val="00B51E71"/>
    <w:rsid w:val="00B5634E"/>
    <w:rsid w:val="00B56A42"/>
    <w:rsid w:val="00B62FEB"/>
    <w:rsid w:val="00B64561"/>
    <w:rsid w:val="00B658F4"/>
    <w:rsid w:val="00B72A50"/>
    <w:rsid w:val="00B77E1D"/>
    <w:rsid w:val="00B81A54"/>
    <w:rsid w:val="00B8261D"/>
    <w:rsid w:val="00B90110"/>
    <w:rsid w:val="00BA2C7C"/>
    <w:rsid w:val="00BA3982"/>
    <w:rsid w:val="00BA3AB8"/>
    <w:rsid w:val="00BA51A8"/>
    <w:rsid w:val="00BA66FC"/>
    <w:rsid w:val="00BA6894"/>
    <w:rsid w:val="00BB6945"/>
    <w:rsid w:val="00BC1605"/>
    <w:rsid w:val="00BC3D28"/>
    <w:rsid w:val="00BD1963"/>
    <w:rsid w:val="00BD43ED"/>
    <w:rsid w:val="00BE072B"/>
    <w:rsid w:val="00BE381B"/>
    <w:rsid w:val="00BE56DB"/>
    <w:rsid w:val="00BE5E5C"/>
    <w:rsid w:val="00BE718A"/>
    <w:rsid w:val="00BF0272"/>
    <w:rsid w:val="00BF0986"/>
    <w:rsid w:val="00BF0CBD"/>
    <w:rsid w:val="00BF4503"/>
    <w:rsid w:val="00BF6086"/>
    <w:rsid w:val="00BF6F0D"/>
    <w:rsid w:val="00C03055"/>
    <w:rsid w:val="00C0588B"/>
    <w:rsid w:val="00C10F83"/>
    <w:rsid w:val="00C11AF7"/>
    <w:rsid w:val="00C13FEB"/>
    <w:rsid w:val="00C342AB"/>
    <w:rsid w:val="00C44C9D"/>
    <w:rsid w:val="00C44E78"/>
    <w:rsid w:val="00C46EBE"/>
    <w:rsid w:val="00C47F66"/>
    <w:rsid w:val="00C5418D"/>
    <w:rsid w:val="00C543DF"/>
    <w:rsid w:val="00C55236"/>
    <w:rsid w:val="00C56A6D"/>
    <w:rsid w:val="00C57CE3"/>
    <w:rsid w:val="00C609BC"/>
    <w:rsid w:val="00C644C8"/>
    <w:rsid w:val="00C70B90"/>
    <w:rsid w:val="00C7135A"/>
    <w:rsid w:val="00C73ED6"/>
    <w:rsid w:val="00C776E1"/>
    <w:rsid w:val="00C80296"/>
    <w:rsid w:val="00C81B50"/>
    <w:rsid w:val="00C83667"/>
    <w:rsid w:val="00C85C89"/>
    <w:rsid w:val="00C91342"/>
    <w:rsid w:val="00C959C5"/>
    <w:rsid w:val="00C95FC9"/>
    <w:rsid w:val="00CA050F"/>
    <w:rsid w:val="00CA17AF"/>
    <w:rsid w:val="00CA4482"/>
    <w:rsid w:val="00CA48C7"/>
    <w:rsid w:val="00CA67AB"/>
    <w:rsid w:val="00CA7676"/>
    <w:rsid w:val="00CB4A28"/>
    <w:rsid w:val="00CB595E"/>
    <w:rsid w:val="00CC05BB"/>
    <w:rsid w:val="00CC1954"/>
    <w:rsid w:val="00CC6DD1"/>
    <w:rsid w:val="00CC6F07"/>
    <w:rsid w:val="00CD13CC"/>
    <w:rsid w:val="00CD18EF"/>
    <w:rsid w:val="00CD2447"/>
    <w:rsid w:val="00CD3528"/>
    <w:rsid w:val="00CE1A3F"/>
    <w:rsid w:val="00CE7BDB"/>
    <w:rsid w:val="00CF00E3"/>
    <w:rsid w:val="00CF743B"/>
    <w:rsid w:val="00D05A7C"/>
    <w:rsid w:val="00D108BC"/>
    <w:rsid w:val="00D178C6"/>
    <w:rsid w:val="00D2184C"/>
    <w:rsid w:val="00D21E7C"/>
    <w:rsid w:val="00D237F8"/>
    <w:rsid w:val="00D328BE"/>
    <w:rsid w:val="00D3560E"/>
    <w:rsid w:val="00D359D1"/>
    <w:rsid w:val="00D4207C"/>
    <w:rsid w:val="00D52C4F"/>
    <w:rsid w:val="00D532FF"/>
    <w:rsid w:val="00D56BB8"/>
    <w:rsid w:val="00D64FBB"/>
    <w:rsid w:val="00D67200"/>
    <w:rsid w:val="00D7215E"/>
    <w:rsid w:val="00D77E31"/>
    <w:rsid w:val="00D80494"/>
    <w:rsid w:val="00D83F54"/>
    <w:rsid w:val="00D92A05"/>
    <w:rsid w:val="00D95CEC"/>
    <w:rsid w:val="00DA1509"/>
    <w:rsid w:val="00DA1903"/>
    <w:rsid w:val="00DA2064"/>
    <w:rsid w:val="00DA26D2"/>
    <w:rsid w:val="00DA3162"/>
    <w:rsid w:val="00DB08E4"/>
    <w:rsid w:val="00DB48FA"/>
    <w:rsid w:val="00DB4921"/>
    <w:rsid w:val="00DB4D5E"/>
    <w:rsid w:val="00DC0E5B"/>
    <w:rsid w:val="00DC12CE"/>
    <w:rsid w:val="00DC267E"/>
    <w:rsid w:val="00DD3905"/>
    <w:rsid w:val="00DD3D1B"/>
    <w:rsid w:val="00DD546F"/>
    <w:rsid w:val="00DE1B77"/>
    <w:rsid w:val="00DE2FD4"/>
    <w:rsid w:val="00DE4578"/>
    <w:rsid w:val="00DE4581"/>
    <w:rsid w:val="00DE7511"/>
    <w:rsid w:val="00DF1D01"/>
    <w:rsid w:val="00DF2A44"/>
    <w:rsid w:val="00DF5316"/>
    <w:rsid w:val="00E001CB"/>
    <w:rsid w:val="00E0309D"/>
    <w:rsid w:val="00E0318D"/>
    <w:rsid w:val="00E043EF"/>
    <w:rsid w:val="00E11E1F"/>
    <w:rsid w:val="00E131AE"/>
    <w:rsid w:val="00E13689"/>
    <w:rsid w:val="00E141C3"/>
    <w:rsid w:val="00E16188"/>
    <w:rsid w:val="00E265BF"/>
    <w:rsid w:val="00E311B8"/>
    <w:rsid w:val="00E341B8"/>
    <w:rsid w:val="00E356F1"/>
    <w:rsid w:val="00E36898"/>
    <w:rsid w:val="00E36DB7"/>
    <w:rsid w:val="00E50D45"/>
    <w:rsid w:val="00E514E8"/>
    <w:rsid w:val="00E664B5"/>
    <w:rsid w:val="00E70511"/>
    <w:rsid w:val="00E72181"/>
    <w:rsid w:val="00E7305D"/>
    <w:rsid w:val="00E75267"/>
    <w:rsid w:val="00E800E9"/>
    <w:rsid w:val="00E965AE"/>
    <w:rsid w:val="00EA34D1"/>
    <w:rsid w:val="00EB029B"/>
    <w:rsid w:val="00EB12A2"/>
    <w:rsid w:val="00EB2D51"/>
    <w:rsid w:val="00EB6732"/>
    <w:rsid w:val="00ED5CBB"/>
    <w:rsid w:val="00EE13EE"/>
    <w:rsid w:val="00EE2D34"/>
    <w:rsid w:val="00EE78F4"/>
    <w:rsid w:val="00EF0E16"/>
    <w:rsid w:val="00EF0E28"/>
    <w:rsid w:val="00EF2F42"/>
    <w:rsid w:val="00F03BE2"/>
    <w:rsid w:val="00F0602D"/>
    <w:rsid w:val="00F0683B"/>
    <w:rsid w:val="00F11725"/>
    <w:rsid w:val="00F143C1"/>
    <w:rsid w:val="00F22CFD"/>
    <w:rsid w:val="00F23F08"/>
    <w:rsid w:val="00F259CB"/>
    <w:rsid w:val="00F30AAC"/>
    <w:rsid w:val="00F35C2B"/>
    <w:rsid w:val="00F426D5"/>
    <w:rsid w:val="00F544AF"/>
    <w:rsid w:val="00F60C08"/>
    <w:rsid w:val="00F60D50"/>
    <w:rsid w:val="00F66269"/>
    <w:rsid w:val="00F67A76"/>
    <w:rsid w:val="00F72152"/>
    <w:rsid w:val="00F72885"/>
    <w:rsid w:val="00F7469C"/>
    <w:rsid w:val="00F74C48"/>
    <w:rsid w:val="00F80B7A"/>
    <w:rsid w:val="00F81BD5"/>
    <w:rsid w:val="00F822C5"/>
    <w:rsid w:val="00F830E0"/>
    <w:rsid w:val="00F837A2"/>
    <w:rsid w:val="00F83A00"/>
    <w:rsid w:val="00F83DEE"/>
    <w:rsid w:val="00F84086"/>
    <w:rsid w:val="00F851F5"/>
    <w:rsid w:val="00F861F4"/>
    <w:rsid w:val="00F87F1D"/>
    <w:rsid w:val="00F92641"/>
    <w:rsid w:val="00F96380"/>
    <w:rsid w:val="00F964E7"/>
    <w:rsid w:val="00FA412E"/>
    <w:rsid w:val="00FA6C71"/>
    <w:rsid w:val="00FB01B9"/>
    <w:rsid w:val="00FB0B3E"/>
    <w:rsid w:val="00FB0F99"/>
    <w:rsid w:val="00FB11B1"/>
    <w:rsid w:val="00FB6CD5"/>
    <w:rsid w:val="00FC173D"/>
    <w:rsid w:val="00FC7605"/>
    <w:rsid w:val="00FD1306"/>
    <w:rsid w:val="00FD6319"/>
    <w:rsid w:val="00FE09C8"/>
    <w:rsid w:val="00FE3D47"/>
    <w:rsid w:val="0485A0C3"/>
    <w:rsid w:val="04E21042"/>
    <w:rsid w:val="05754A4A"/>
    <w:rsid w:val="05CF9481"/>
    <w:rsid w:val="06BAE73A"/>
    <w:rsid w:val="099280E3"/>
    <w:rsid w:val="09B6ED3F"/>
    <w:rsid w:val="09C71076"/>
    <w:rsid w:val="0AC44510"/>
    <w:rsid w:val="0B047EEC"/>
    <w:rsid w:val="0B685B5E"/>
    <w:rsid w:val="0C53A784"/>
    <w:rsid w:val="0E704B08"/>
    <w:rsid w:val="0F0C971A"/>
    <w:rsid w:val="10ACD72E"/>
    <w:rsid w:val="1252EA1C"/>
    <w:rsid w:val="1289E445"/>
    <w:rsid w:val="12F9A0D9"/>
    <w:rsid w:val="13F3B71F"/>
    <w:rsid w:val="15ADE2E4"/>
    <w:rsid w:val="1652F561"/>
    <w:rsid w:val="169F0C23"/>
    <w:rsid w:val="16CCC904"/>
    <w:rsid w:val="170305E8"/>
    <w:rsid w:val="17ABF773"/>
    <w:rsid w:val="1968EBC2"/>
    <w:rsid w:val="1A926551"/>
    <w:rsid w:val="1BE5A0A7"/>
    <w:rsid w:val="1D51A060"/>
    <w:rsid w:val="1DFA7E1E"/>
    <w:rsid w:val="1F79AF48"/>
    <w:rsid w:val="220A8205"/>
    <w:rsid w:val="2254E22B"/>
    <w:rsid w:val="23287C94"/>
    <w:rsid w:val="24DE5392"/>
    <w:rsid w:val="24F56028"/>
    <w:rsid w:val="25DCB5A5"/>
    <w:rsid w:val="26AF7198"/>
    <w:rsid w:val="2754143A"/>
    <w:rsid w:val="279FC8C1"/>
    <w:rsid w:val="284766C1"/>
    <w:rsid w:val="2858EDD4"/>
    <w:rsid w:val="29A437C0"/>
    <w:rsid w:val="2A6CC15B"/>
    <w:rsid w:val="2A7ADD66"/>
    <w:rsid w:val="2B281A47"/>
    <w:rsid w:val="2B8F542C"/>
    <w:rsid w:val="2D8E091A"/>
    <w:rsid w:val="2E190201"/>
    <w:rsid w:val="2FC5904C"/>
    <w:rsid w:val="3260D830"/>
    <w:rsid w:val="334E1F18"/>
    <w:rsid w:val="33AEF16F"/>
    <w:rsid w:val="346F13D5"/>
    <w:rsid w:val="3632A5AE"/>
    <w:rsid w:val="3645631E"/>
    <w:rsid w:val="365EAEC5"/>
    <w:rsid w:val="3790B5AC"/>
    <w:rsid w:val="38A5D7F9"/>
    <w:rsid w:val="38AC1B07"/>
    <w:rsid w:val="39287139"/>
    <w:rsid w:val="395B4922"/>
    <w:rsid w:val="3B32149C"/>
    <w:rsid w:val="3B5E1971"/>
    <w:rsid w:val="3C4CE41D"/>
    <w:rsid w:val="3C4FEEBE"/>
    <w:rsid w:val="3CABF982"/>
    <w:rsid w:val="3E2E7DBA"/>
    <w:rsid w:val="3E69DE0B"/>
    <w:rsid w:val="3E85E6AC"/>
    <w:rsid w:val="3FFEDF6C"/>
    <w:rsid w:val="42881A2B"/>
    <w:rsid w:val="43002D91"/>
    <w:rsid w:val="45AB6A55"/>
    <w:rsid w:val="471DF69D"/>
    <w:rsid w:val="47F75246"/>
    <w:rsid w:val="483722FE"/>
    <w:rsid w:val="484ABE91"/>
    <w:rsid w:val="4AFDF0E9"/>
    <w:rsid w:val="4C7E4278"/>
    <w:rsid w:val="4CD469E6"/>
    <w:rsid w:val="4D1A30C6"/>
    <w:rsid w:val="4E564E47"/>
    <w:rsid w:val="4FF4E12C"/>
    <w:rsid w:val="4FFB19CB"/>
    <w:rsid w:val="50A07B98"/>
    <w:rsid w:val="5239F5CF"/>
    <w:rsid w:val="52C04EF9"/>
    <w:rsid w:val="52D27F13"/>
    <w:rsid w:val="52F2F29A"/>
    <w:rsid w:val="52FC9E84"/>
    <w:rsid w:val="5356B135"/>
    <w:rsid w:val="54B04B23"/>
    <w:rsid w:val="55B1787F"/>
    <w:rsid w:val="58E26123"/>
    <w:rsid w:val="5963974E"/>
    <w:rsid w:val="5B256AEC"/>
    <w:rsid w:val="5DAB20B6"/>
    <w:rsid w:val="5E3A1F60"/>
    <w:rsid w:val="5F5240DF"/>
    <w:rsid w:val="5F7B4179"/>
    <w:rsid w:val="5FFD03C5"/>
    <w:rsid w:val="60C21F08"/>
    <w:rsid w:val="61268A15"/>
    <w:rsid w:val="62B02603"/>
    <w:rsid w:val="6429C91A"/>
    <w:rsid w:val="64D52AAC"/>
    <w:rsid w:val="65D07D3F"/>
    <w:rsid w:val="6811E7FE"/>
    <w:rsid w:val="69181D5E"/>
    <w:rsid w:val="69D8F7B6"/>
    <w:rsid w:val="6A009FD3"/>
    <w:rsid w:val="6AB205E7"/>
    <w:rsid w:val="6C38D513"/>
    <w:rsid w:val="6C6546BB"/>
    <w:rsid w:val="6D0543CE"/>
    <w:rsid w:val="6F6AAFFA"/>
    <w:rsid w:val="70FAC737"/>
    <w:rsid w:val="729F6B77"/>
    <w:rsid w:val="72D7F470"/>
    <w:rsid w:val="73637897"/>
    <w:rsid w:val="73CAFB5F"/>
    <w:rsid w:val="73D8A1FB"/>
    <w:rsid w:val="75E6FB18"/>
    <w:rsid w:val="7636D291"/>
    <w:rsid w:val="769DF55F"/>
    <w:rsid w:val="787E0EE0"/>
    <w:rsid w:val="79486796"/>
    <w:rsid w:val="7B432BF4"/>
    <w:rsid w:val="7B650291"/>
    <w:rsid w:val="7C107E53"/>
    <w:rsid w:val="7C128DE4"/>
    <w:rsid w:val="7D2EAD1E"/>
    <w:rsid w:val="7E334235"/>
    <w:rsid w:val="7E65A098"/>
    <w:rsid w:val="7E830940"/>
    <w:rsid w:val="7F6E9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8A7EBB"/>
  <w15:chartTrackingRefBased/>
  <w15:docId w15:val="{140EEA8A-4AE4-46E7-90D0-5233C8E9F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0357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0357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04D4"/>
    <w:pPr>
      <w:ind w:left="720"/>
      <w:contextualSpacing/>
    </w:pPr>
  </w:style>
  <w:style w:type="table" w:styleId="TableGrid">
    <w:name w:val="Table Grid"/>
    <w:basedOn w:val="TableNormal"/>
    <w:uiPriority w:val="39"/>
    <w:rsid w:val="002C07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D57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575F"/>
  </w:style>
  <w:style w:type="paragraph" w:styleId="Footer">
    <w:name w:val="footer"/>
    <w:basedOn w:val="Normal"/>
    <w:link w:val="FooterChar"/>
    <w:uiPriority w:val="99"/>
    <w:unhideWhenUsed/>
    <w:rsid w:val="009D57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575F"/>
  </w:style>
  <w:style w:type="character" w:customStyle="1" w:styleId="Heading1Char">
    <w:name w:val="Heading 1 Char"/>
    <w:basedOn w:val="DefaultParagraphFont"/>
    <w:link w:val="Heading1"/>
    <w:uiPriority w:val="9"/>
    <w:rsid w:val="000035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0357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Revision">
    <w:name w:val="Revision"/>
    <w:hidden/>
    <w:uiPriority w:val="99"/>
    <w:semiHidden/>
    <w:rsid w:val="00AF1977"/>
    <w:pPr>
      <w:spacing w:after="0" w:line="240" w:lineRule="auto"/>
    </w:p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17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173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C9BAE7B5AEBD46A1A7B4B722324ABB" ma:contentTypeVersion="11" ma:contentTypeDescription="Create a new document." ma:contentTypeScope="" ma:versionID="3c220f58ddf8d777316bcae49f5e9fc6">
  <xsd:schema xmlns:xsd="http://www.w3.org/2001/XMLSchema" xmlns:xs="http://www.w3.org/2001/XMLSchema" xmlns:p="http://schemas.microsoft.com/office/2006/metadata/properties" xmlns:ns1="http://schemas.microsoft.com/sharepoint/v3" xmlns:ns2="7745e8d3-4f9a-4f21-9500-3e6048a957b1" xmlns:ns3="bad74f5a-604a-4cf1-98c1-9feb2bc72e0b" targetNamespace="http://schemas.microsoft.com/office/2006/metadata/properties" ma:root="true" ma:fieldsID="d629f3c4468bbd6626248819840edc3d" ns1:_="" ns2:_="" ns3:_="">
    <xsd:import namespace="http://schemas.microsoft.com/sharepoint/v3"/>
    <xsd:import namespace="7745e8d3-4f9a-4f21-9500-3e6048a957b1"/>
    <xsd:import namespace="bad74f5a-604a-4cf1-98c1-9feb2bc72e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45e8d3-4f9a-4f21-9500-3e6048a957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d74f5a-604a-4cf1-98c1-9feb2bc72e0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SharedWithUsers xmlns="bad74f5a-604a-4cf1-98c1-9feb2bc72e0b">
      <UserInfo>
        <DisplayName>Robert Mastrotto</DisplayName>
        <AccountId>19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3DDCE55F-0447-40CA-80BD-682C50235C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745e8d3-4f9a-4f21-9500-3e6048a957b1"/>
    <ds:schemaRef ds:uri="bad74f5a-604a-4cf1-98c1-9feb2bc72e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318A57-7E32-4F84-A8C4-68A454B2135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B23661E-C970-407A-BEE9-123136EBF80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BFFF761-98D7-4C80-91A5-D6D96B58C01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bad74f5a-604a-4cf1-98c1-9feb2bc72e0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2820</TotalTime>
  <Pages>3</Pages>
  <Words>817</Words>
  <Characters>4657</Characters>
  <Application>Microsoft Office Word</Application>
  <DocSecurity>0</DocSecurity>
  <Lines>38</Lines>
  <Paragraphs>10</Paragraphs>
  <ScaleCrop>false</ScaleCrop>
  <Company/>
  <LinksUpToDate>false</LinksUpToDate>
  <CharactersWithSpaces>5464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Jérôme Lafrenière</dc:creator>
  <cp:keywords/>
  <dc:description/>
  <cp:lastModifiedBy>Jérôme Lafrenière</cp:lastModifiedBy>
  <cp:revision>310</cp:revision>
  <dcterms:created xsi:type="dcterms:W3CDTF">2023-08-30T22:34:00Z</dcterms:created>
  <dcterms:modified xsi:type="dcterms:W3CDTF">2023-09-29T18:40:00Z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0x010100E0C9BAE7B5AEBD46A1A7B4B722324ABB</vt:lpwstr>
  </property>
</Properties>
</file>